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4A4F5432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0B2FEE" w:rsidRPr="000B2FEE">
        <w:rPr>
          <w:rFonts w:cs="Tahoma"/>
          <w:b/>
          <w:bCs/>
          <w:sz w:val="26"/>
          <w:szCs w:val="26"/>
        </w:rPr>
        <w:t>Spraw Wiejskich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59A99E67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0B2FEE">
        <w:rPr>
          <w:rFonts w:cs="Tahoma"/>
        </w:rPr>
        <w:t xml:space="preserve">Spraw Wiejskich </w:t>
      </w:r>
      <w:r w:rsidR="00101D14">
        <w:rPr>
          <w:rFonts w:cs="Tahoma"/>
        </w:rPr>
        <w:t>w składzie:</w:t>
      </w:r>
    </w:p>
    <w:p w14:paraId="31E9A76A" w14:textId="6C94848F" w:rsidR="00101D14" w:rsidRDefault="00653F51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Adam </w:t>
      </w:r>
      <w:proofErr w:type="spellStart"/>
      <w:r>
        <w:rPr>
          <w:rFonts w:cs="Tahoma"/>
        </w:rPr>
        <w:t>Benewiat</w:t>
      </w:r>
      <w:proofErr w:type="spellEnd"/>
      <w:r w:rsidR="00024C66">
        <w:rPr>
          <w:rFonts w:cs="Tahoma"/>
        </w:rPr>
        <w:t xml:space="preserve"> </w:t>
      </w:r>
      <w:r w:rsidR="00101D14">
        <w:rPr>
          <w:rFonts w:cs="Tahoma"/>
        </w:rPr>
        <w:t>– Członek Komisji</w:t>
      </w:r>
      <w:r w:rsidR="00436062">
        <w:rPr>
          <w:rFonts w:cs="Tahoma"/>
        </w:rPr>
        <w:t>,</w:t>
      </w:r>
    </w:p>
    <w:p w14:paraId="6BC8634C" w14:textId="710D111F" w:rsidR="00101D14" w:rsidRDefault="00653F51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 Pan Krystian Fedor</w:t>
      </w:r>
      <w:r w:rsidR="00024C66">
        <w:rPr>
          <w:rFonts w:cs="Tahoma"/>
        </w:rPr>
        <w:t xml:space="preserve"> </w:t>
      </w:r>
      <w:r w:rsidR="00101D14">
        <w:rPr>
          <w:rFonts w:cs="Tahoma"/>
        </w:rPr>
        <w:t xml:space="preserve"> – Członek Komisji</w:t>
      </w:r>
      <w:r w:rsidR="00436062">
        <w:rPr>
          <w:rFonts w:cs="Tahoma"/>
        </w:rPr>
        <w:t>,</w:t>
      </w:r>
    </w:p>
    <w:p w14:paraId="4AA9F611" w14:textId="25EC1B88" w:rsidR="00DF1A2F" w:rsidRDefault="00DF1A2F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Radna Pani Edyta </w:t>
      </w:r>
      <w:proofErr w:type="spellStart"/>
      <w:r>
        <w:rPr>
          <w:rFonts w:cs="Tahoma"/>
        </w:rPr>
        <w:t>Kucharyk</w:t>
      </w:r>
      <w:proofErr w:type="spellEnd"/>
      <w:r>
        <w:rPr>
          <w:rFonts w:cs="Tahoma"/>
        </w:rPr>
        <w:t xml:space="preserve"> – Członek Komisji</w:t>
      </w:r>
      <w:r w:rsidR="00436062">
        <w:rPr>
          <w:rFonts w:cs="Tahoma"/>
        </w:rPr>
        <w:t>,</w:t>
      </w:r>
    </w:p>
    <w:p w14:paraId="019659FE" w14:textId="1AC8C349" w:rsidR="00101D14" w:rsidRDefault="00653F51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Ryszard </w:t>
      </w:r>
      <w:proofErr w:type="spellStart"/>
      <w:r>
        <w:rPr>
          <w:rFonts w:cs="Tahoma"/>
        </w:rPr>
        <w:t>Otta</w:t>
      </w:r>
      <w:proofErr w:type="spellEnd"/>
      <w:r w:rsidR="00024C66"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436062">
        <w:rPr>
          <w:rFonts w:cs="Tahoma"/>
        </w:rPr>
        <w:t>,</w:t>
      </w:r>
    </w:p>
    <w:p w14:paraId="70BF671D" w14:textId="69BCEA86" w:rsidR="00A16A1F" w:rsidRPr="006E2532" w:rsidRDefault="00653F51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 Pan Wojciech Tylka</w:t>
      </w:r>
      <w:r w:rsidR="00024C66"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436062">
        <w:rPr>
          <w:rFonts w:cs="Tahoma"/>
        </w:rPr>
        <w:t>.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4EB80BAE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0B2FEE">
        <w:rPr>
          <w:rFonts w:cs="Tahoma"/>
        </w:rPr>
        <w:t xml:space="preserve">Spraw Wiejskich </w:t>
      </w:r>
      <w:r w:rsidR="00653F51">
        <w:rPr>
          <w:rFonts w:cs="Tahoma"/>
        </w:rPr>
        <w:t>radnego Pana</w:t>
      </w:r>
      <w:r>
        <w:rPr>
          <w:rFonts w:cs="Tahoma"/>
        </w:rPr>
        <w:t xml:space="preserve"> </w:t>
      </w:r>
      <w:r w:rsidR="00B8289F">
        <w:rPr>
          <w:rFonts w:cs="Tahoma"/>
        </w:rPr>
        <w:t>Adam</w:t>
      </w:r>
      <w:r w:rsidR="00EA7953">
        <w:rPr>
          <w:rFonts w:cs="Tahoma"/>
        </w:rPr>
        <w:t>a</w:t>
      </w:r>
      <w:r w:rsidR="00B8289F">
        <w:rPr>
          <w:rFonts w:cs="Tahoma"/>
        </w:rPr>
        <w:t xml:space="preserve"> Benewiat</w:t>
      </w:r>
      <w:r w:rsidR="00EA7953">
        <w:rPr>
          <w:rFonts w:cs="Tahoma"/>
        </w:rPr>
        <w:t>a</w:t>
      </w:r>
      <w:r w:rsidR="00436062">
        <w:rPr>
          <w:rFonts w:cs="Tahoma"/>
        </w:rPr>
        <w:t>.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605DDE40" w:rsidR="00D6165C" w:rsidRDefault="00101D14" w:rsidP="00101D14">
      <w:r>
        <w:rPr>
          <w:rFonts w:cs="Tahoma"/>
        </w:rPr>
        <w:t>Uchwała wchodzi w życie z dniem podjęcia.</w:t>
      </w:r>
    </w:p>
    <w:sectPr w:rsidR="00D61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730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4099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1873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33366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85489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64141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4696134">
    <w:abstractNumId w:val="0"/>
  </w:num>
  <w:num w:numId="8" w16cid:durableId="1421439676">
    <w:abstractNumId w:val="6"/>
  </w:num>
  <w:num w:numId="9" w16cid:durableId="300698846">
    <w:abstractNumId w:val="4"/>
  </w:num>
  <w:num w:numId="10" w16cid:durableId="1178347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4"/>
    <w:rsid w:val="00024C66"/>
    <w:rsid w:val="000B2FEE"/>
    <w:rsid w:val="00101D14"/>
    <w:rsid w:val="0018002B"/>
    <w:rsid w:val="001D0836"/>
    <w:rsid w:val="00281782"/>
    <w:rsid w:val="002A2691"/>
    <w:rsid w:val="003775E8"/>
    <w:rsid w:val="0039487C"/>
    <w:rsid w:val="00436062"/>
    <w:rsid w:val="004A1F49"/>
    <w:rsid w:val="005C74C6"/>
    <w:rsid w:val="00653F51"/>
    <w:rsid w:val="006B7280"/>
    <w:rsid w:val="006E2532"/>
    <w:rsid w:val="00732812"/>
    <w:rsid w:val="008F1DED"/>
    <w:rsid w:val="00942274"/>
    <w:rsid w:val="00963290"/>
    <w:rsid w:val="00A16A1F"/>
    <w:rsid w:val="00A72C88"/>
    <w:rsid w:val="00B8289F"/>
    <w:rsid w:val="00C52CF6"/>
    <w:rsid w:val="00C55216"/>
    <w:rsid w:val="00CA6AF4"/>
    <w:rsid w:val="00D23571"/>
    <w:rsid w:val="00D6165C"/>
    <w:rsid w:val="00D82D07"/>
    <w:rsid w:val="00DF1A2F"/>
    <w:rsid w:val="00E305A7"/>
    <w:rsid w:val="00EA7953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cp:lastPrinted>2024-05-15T14:10:00Z</cp:lastPrinted>
  <dcterms:created xsi:type="dcterms:W3CDTF">2024-05-15T14:10:00Z</dcterms:created>
  <dcterms:modified xsi:type="dcterms:W3CDTF">2024-05-16T14:03:00Z</dcterms:modified>
</cp:coreProperties>
</file>