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5D6366" w14:textId="77777777" w:rsidR="00A56051" w:rsidRPr="00A56051" w:rsidRDefault="00A56051" w:rsidP="00A56051">
      <w:pPr>
        <w:spacing w:line="259" w:lineRule="auto"/>
        <w:jc w:val="center"/>
        <w:rPr>
          <w:rFonts w:ascii="Arial" w:hAnsi="Arial" w:cs="Arial"/>
          <w:b/>
          <w:bCs/>
        </w:rPr>
      </w:pPr>
      <w:r w:rsidRPr="00A56051">
        <w:rPr>
          <w:rFonts w:ascii="Arial" w:hAnsi="Arial" w:cs="Arial"/>
          <w:b/>
          <w:bCs/>
        </w:rPr>
        <w:t>Objaśnienia do Wieloletniej Prognozy Finansowej Gminy Lesko</w:t>
      </w:r>
    </w:p>
    <w:p w14:paraId="0C6451CA" w14:textId="77777777" w:rsidR="00A56051" w:rsidRPr="00605360" w:rsidRDefault="00A56051" w:rsidP="00A56051">
      <w:pPr>
        <w:spacing w:line="259" w:lineRule="auto"/>
        <w:rPr>
          <w:rFonts w:ascii="Arial" w:hAnsi="Arial" w:cs="Arial"/>
        </w:rPr>
      </w:pPr>
    </w:p>
    <w:p w14:paraId="71F432AA" w14:textId="1B7794CA" w:rsidR="0080037D" w:rsidRPr="003B4DF1" w:rsidRDefault="0087477B" w:rsidP="0080037D">
      <w:pPr>
        <w:spacing w:after="0" w:line="360" w:lineRule="auto"/>
        <w:ind w:firstLine="708"/>
        <w:jc w:val="both"/>
        <w:rPr>
          <w:rFonts w:ascii="Arial" w:eastAsia="Times New Roman" w:hAnsi="Arial" w:cs="Arial"/>
          <w:lang w:eastAsia="pl-PL"/>
        </w:rPr>
      </w:pPr>
      <w:r w:rsidRPr="00605360">
        <w:rPr>
          <w:rFonts w:ascii="Arial" w:hAnsi="Arial" w:cs="Arial"/>
        </w:rPr>
        <w:t>Do Wieloletniej Prognozy Finansowej Gminy Lesko wprowadzono</w:t>
      </w:r>
      <w:r w:rsidR="008B2068" w:rsidRPr="00605360">
        <w:rPr>
          <w:rFonts w:ascii="Arial" w:hAnsi="Arial" w:cs="Arial"/>
        </w:rPr>
        <w:t> </w:t>
      </w:r>
      <w:r w:rsidRPr="00605360">
        <w:rPr>
          <w:rFonts w:ascii="Arial" w:hAnsi="Arial" w:cs="Arial"/>
        </w:rPr>
        <w:t>przedsięwzięci</w:t>
      </w:r>
      <w:r w:rsidR="0080037D">
        <w:rPr>
          <w:rFonts w:ascii="Arial" w:hAnsi="Arial" w:cs="Arial"/>
        </w:rPr>
        <w:t>e</w:t>
      </w:r>
      <w:r w:rsidRPr="00605360">
        <w:rPr>
          <w:rFonts w:ascii="Arial" w:hAnsi="Arial" w:cs="Arial"/>
        </w:rPr>
        <w:t xml:space="preserve"> pn.:</w:t>
      </w:r>
      <w:r w:rsidR="007F1AE0">
        <w:rPr>
          <w:rFonts w:ascii="Arial" w:hAnsi="Arial" w:cs="Arial"/>
        </w:rPr>
        <w:t xml:space="preserve"> </w:t>
      </w:r>
      <w:r w:rsidR="0080037D" w:rsidRPr="003B4DF1">
        <w:rPr>
          <w:rFonts w:ascii="Arial" w:eastAsia="Times New Roman" w:hAnsi="Arial" w:cs="Arial"/>
          <w:lang w:eastAsia="pl-PL"/>
        </w:rPr>
        <w:t xml:space="preserve">„Opracowanie Planu Ogólnego Gminy Lesko wraz ze sporządzeniem opracowania </w:t>
      </w:r>
      <w:proofErr w:type="spellStart"/>
      <w:r w:rsidR="0080037D" w:rsidRPr="003B4DF1">
        <w:rPr>
          <w:rFonts w:ascii="Arial" w:eastAsia="Times New Roman" w:hAnsi="Arial" w:cs="Arial"/>
          <w:lang w:eastAsia="pl-PL"/>
        </w:rPr>
        <w:t>ekofizjograficznego</w:t>
      </w:r>
      <w:proofErr w:type="spellEnd"/>
      <w:r w:rsidR="0080037D" w:rsidRPr="003B4DF1">
        <w:rPr>
          <w:rFonts w:ascii="Arial" w:eastAsia="Times New Roman" w:hAnsi="Arial" w:cs="Arial"/>
          <w:lang w:eastAsia="pl-PL"/>
        </w:rPr>
        <w:t xml:space="preserve"> dla obszaru całej gminy”</w:t>
      </w:r>
      <w:r w:rsidR="0080037D">
        <w:rPr>
          <w:rFonts w:ascii="Arial" w:eastAsia="Times New Roman" w:hAnsi="Arial" w:cs="Arial"/>
          <w:lang w:eastAsia="pl-PL"/>
        </w:rPr>
        <w:t xml:space="preserve">. </w:t>
      </w:r>
      <w:r w:rsidR="0080037D" w:rsidRPr="003B4DF1">
        <w:rPr>
          <w:rFonts w:ascii="Arial" w:eastAsiaTheme="minorEastAsia" w:hAnsi="Arial" w:cs="Arial"/>
          <w:lang w:val="en-US"/>
        </w:rPr>
        <w:t>O</w:t>
      </w:r>
      <w:r w:rsidR="0080037D" w:rsidRPr="003B4DF1">
        <w:rPr>
          <w:rFonts w:ascii="Arial" w:eastAsia="Times New Roman" w:hAnsi="Arial" w:cs="Arial"/>
          <w:lang w:eastAsia="pl-PL"/>
        </w:rPr>
        <w:t>kres realizacji przypada na lata 202</w:t>
      </w:r>
      <w:r w:rsidR="0080037D">
        <w:rPr>
          <w:rFonts w:ascii="Arial" w:eastAsia="Times New Roman" w:hAnsi="Arial" w:cs="Arial"/>
          <w:lang w:eastAsia="pl-PL"/>
        </w:rPr>
        <w:t>4</w:t>
      </w:r>
      <w:r w:rsidR="0080037D" w:rsidRPr="003B4DF1">
        <w:rPr>
          <w:rFonts w:ascii="Arial" w:eastAsia="Times New Roman" w:hAnsi="Arial" w:cs="Arial"/>
          <w:lang w:eastAsia="pl-PL"/>
        </w:rPr>
        <w:t xml:space="preserve"> - 202</w:t>
      </w:r>
      <w:r w:rsidR="0080037D">
        <w:rPr>
          <w:rFonts w:ascii="Arial" w:eastAsia="Times New Roman" w:hAnsi="Arial" w:cs="Arial"/>
          <w:lang w:eastAsia="pl-PL"/>
        </w:rPr>
        <w:t>5</w:t>
      </w:r>
      <w:r w:rsidR="0080037D" w:rsidRPr="003B4DF1">
        <w:rPr>
          <w:rFonts w:ascii="Arial" w:eastAsia="Times New Roman" w:hAnsi="Arial" w:cs="Arial"/>
          <w:lang w:eastAsia="pl-PL"/>
        </w:rPr>
        <w:t xml:space="preserve">, całkowitą wartość nakładów </w:t>
      </w:r>
      <w:r w:rsidR="0080037D">
        <w:rPr>
          <w:rFonts w:ascii="Arial" w:eastAsia="Times New Roman" w:hAnsi="Arial" w:cs="Arial"/>
          <w:lang w:eastAsia="pl-PL"/>
        </w:rPr>
        <w:t>wynosi 165.000,00 zł. L</w:t>
      </w:r>
      <w:r w:rsidR="0080037D" w:rsidRPr="003B4DF1">
        <w:rPr>
          <w:rFonts w:ascii="Arial" w:eastAsia="Times New Roman" w:hAnsi="Arial" w:cs="Arial"/>
          <w:lang w:eastAsia="pl-PL"/>
        </w:rPr>
        <w:t xml:space="preserve">imit wydatków </w:t>
      </w:r>
      <w:r w:rsidR="0080037D">
        <w:rPr>
          <w:rFonts w:ascii="Arial" w:eastAsia="Times New Roman" w:hAnsi="Arial" w:cs="Arial"/>
          <w:lang w:eastAsia="pl-PL"/>
        </w:rPr>
        <w:t xml:space="preserve">w poszczególnych latach przedstawia się następująco: </w:t>
      </w:r>
      <w:r w:rsidR="0080037D" w:rsidRPr="003B4DF1">
        <w:rPr>
          <w:rFonts w:ascii="Arial" w:eastAsia="Times New Roman" w:hAnsi="Arial" w:cs="Arial"/>
          <w:lang w:eastAsia="pl-PL"/>
        </w:rPr>
        <w:t>2024</w:t>
      </w:r>
      <w:r w:rsidR="0080037D">
        <w:rPr>
          <w:rFonts w:ascii="Arial" w:eastAsia="Times New Roman" w:hAnsi="Arial" w:cs="Arial"/>
          <w:lang w:eastAsia="pl-PL"/>
        </w:rPr>
        <w:t xml:space="preserve"> – 65 000,00 zł; 2025 – 100 000,00 zł.</w:t>
      </w:r>
      <w:r w:rsidR="0080037D" w:rsidRPr="003B4DF1">
        <w:rPr>
          <w:rFonts w:ascii="Arial" w:eastAsia="Times New Roman" w:hAnsi="Arial" w:cs="Arial"/>
          <w:lang w:eastAsia="pl-PL"/>
        </w:rPr>
        <w:t xml:space="preserve"> </w:t>
      </w:r>
    </w:p>
    <w:p w14:paraId="5598DCD3" w14:textId="0FEA39F7" w:rsidR="0087477B" w:rsidRPr="00605360" w:rsidRDefault="0087477B" w:rsidP="007F1AE0">
      <w:pPr>
        <w:spacing w:after="0" w:line="360" w:lineRule="auto"/>
        <w:jc w:val="both"/>
        <w:rPr>
          <w:rFonts w:ascii="Arial" w:hAnsi="Arial" w:cs="Arial"/>
        </w:rPr>
      </w:pPr>
      <w:r w:rsidRPr="00605360">
        <w:rPr>
          <w:rFonts w:ascii="Arial" w:hAnsi="Arial" w:cs="Arial"/>
        </w:rPr>
        <w:t>Dokonano również aktualizacji planowanych dochodów</w:t>
      </w:r>
      <w:r w:rsidR="00654A09">
        <w:rPr>
          <w:rFonts w:ascii="Arial" w:hAnsi="Arial" w:cs="Arial"/>
        </w:rPr>
        <w:t xml:space="preserve"> i </w:t>
      </w:r>
      <w:r w:rsidRPr="00605360">
        <w:rPr>
          <w:rFonts w:ascii="Arial" w:hAnsi="Arial" w:cs="Arial"/>
        </w:rPr>
        <w:t xml:space="preserve">wydatków wynikających  z podjętej uchwały Rady Miejskiej  w Lesku oraz zarządzeń Burmistrza. </w:t>
      </w:r>
    </w:p>
    <w:sectPr w:rsidR="0087477B" w:rsidRPr="006053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4E7426"/>
    <w:multiLevelType w:val="hybridMultilevel"/>
    <w:tmpl w:val="3E1AD510"/>
    <w:lvl w:ilvl="0" w:tplc="94B2D8AE">
      <w:start w:val="1"/>
      <w:numFmt w:val="decimal"/>
      <w:lvlText w:val="%1"/>
      <w:lvlJc w:val="left"/>
      <w:pPr>
        <w:ind w:left="1065" w:hanging="705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045956"/>
    <w:multiLevelType w:val="hybridMultilevel"/>
    <w:tmpl w:val="4880C1C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DB5D22"/>
    <w:multiLevelType w:val="hybridMultilevel"/>
    <w:tmpl w:val="5C32789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482318"/>
    <w:multiLevelType w:val="hybridMultilevel"/>
    <w:tmpl w:val="BB8C5F8E"/>
    <w:lvl w:ilvl="0" w:tplc="88E423CC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9D464D"/>
    <w:multiLevelType w:val="hybridMultilevel"/>
    <w:tmpl w:val="82C2E87A"/>
    <w:lvl w:ilvl="0" w:tplc="1C044AD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0222247">
    <w:abstractNumId w:val="1"/>
  </w:num>
  <w:num w:numId="2" w16cid:durableId="1686177699">
    <w:abstractNumId w:val="0"/>
  </w:num>
  <w:num w:numId="3" w16cid:durableId="280771145">
    <w:abstractNumId w:val="2"/>
  </w:num>
  <w:num w:numId="4" w16cid:durableId="1967352607">
    <w:abstractNumId w:val="3"/>
  </w:num>
  <w:num w:numId="5" w16cid:durableId="12296569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7F6"/>
    <w:rsid w:val="00065B05"/>
    <w:rsid w:val="00094112"/>
    <w:rsid w:val="00155053"/>
    <w:rsid w:val="00213C25"/>
    <w:rsid w:val="002B0762"/>
    <w:rsid w:val="00396B6C"/>
    <w:rsid w:val="003D4519"/>
    <w:rsid w:val="00441954"/>
    <w:rsid w:val="0047289F"/>
    <w:rsid w:val="00541B0F"/>
    <w:rsid w:val="005D3E83"/>
    <w:rsid w:val="005F32DE"/>
    <w:rsid w:val="00605360"/>
    <w:rsid w:val="00654A09"/>
    <w:rsid w:val="006B0B73"/>
    <w:rsid w:val="007F1AE0"/>
    <w:rsid w:val="007F5AC8"/>
    <w:rsid w:val="0080037D"/>
    <w:rsid w:val="0087477B"/>
    <w:rsid w:val="008B1256"/>
    <w:rsid w:val="008B2068"/>
    <w:rsid w:val="008C74B6"/>
    <w:rsid w:val="008F12E7"/>
    <w:rsid w:val="009209D1"/>
    <w:rsid w:val="00A56051"/>
    <w:rsid w:val="00A8693A"/>
    <w:rsid w:val="00B377F6"/>
    <w:rsid w:val="00C1113D"/>
    <w:rsid w:val="00C4733F"/>
    <w:rsid w:val="00C60AF3"/>
    <w:rsid w:val="00D871C0"/>
    <w:rsid w:val="00E002DD"/>
    <w:rsid w:val="00E206C3"/>
    <w:rsid w:val="00EB3AB0"/>
    <w:rsid w:val="00F01253"/>
    <w:rsid w:val="00F07FC8"/>
    <w:rsid w:val="00F27201"/>
    <w:rsid w:val="00FD69C2"/>
    <w:rsid w:val="00FF3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02BE4"/>
  <w15:chartTrackingRefBased/>
  <w15:docId w15:val="{B61668D5-22CF-491C-B0BB-62E117BE5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206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560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88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28</cp:revision>
  <cp:lastPrinted>2024-05-28T11:22:00Z</cp:lastPrinted>
  <dcterms:created xsi:type="dcterms:W3CDTF">2021-11-19T00:01:00Z</dcterms:created>
  <dcterms:modified xsi:type="dcterms:W3CDTF">2024-05-28T11:22:00Z</dcterms:modified>
</cp:coreProperties>
</file>