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5EE95" w14:textId="33E38B9A" w:rsidR="00585E72" w:rsidRPr="00E6068C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bookmarkStart w:id="0" w:name="_GoBack"/>
      <w:r w:rsidRPr="00E6068C">
        <w:rPr>
          <w:rFonts w:ascii="Arial" w:eastAsia="Times New Roman" w:hAnsi="Arial" w:cs="Arial"/>
          <w:b/>
          <w:lang w:eastAsia="pl-PL"/>
        </w:rPr>
        <w:t>U</w:t>
      </w:r>
      <w:r w:rsidR="00CC4CC9" w:rsidRPr="00E6068C">
        <w:rPr>
          <w:rFonts w:ascii="Arial" w:eastAsia="Times New Roman" w:hAnsi="Arial" w:cs="Arial"/>
          <w:b/>
          <w:lang w:eastAsia="pl-PL"/>
        </w:rPr>
        <w:t>chwała</w:t>
      </w:r>
      <w:r w:rsidRPr="00E6068C">
        <w:rPr>
          <w:rFonts w:ascii="Arial" w:eastAsia="Times New Roman" w:hAnsi="Arial" w:cs="Arial"/>
          <w:b/>
          <w:lang w:eastAsia="pl-PL"/>
        </w:rPr>
        <w:t xml:space="preserve"> </w:t>
      </w:r>
      <w:r w:rsidR="00CC4CC9" w:rsidRPr="00E6068C">
        <w:rPr>
          <w:rFonts w:ascii="Arial" w:eastAsia="Times New Roman" w:hAnsi="Arial" w:cs="Arial"/>
          <w:b/>
          <w:lang w:eastAsia="pl-PL"/>
        </w:rPr>
        <w:t xml:space="preserve">Nr </w:t>
      </w:r>
      <w:r w:rsidR="0048669D" w:rsidRPr="00E6068C">
        <w:rPr>
          <w:rFonts w:ascii="Arial" w:eastAsia="Times New Roman" w:hAnsi="Arial" w:cs="Arial"/>
          <w:b/>
          <w:lang w:eastAsia="pl-PL"/>
        </w:rPr>
        <w:t>……./</w:t>
      </w:r>
      <w:r w:rsidR="00585E72" w:rsidRPr="00E6068C">
        <w:rPr>
          <w:rFonts w:ascii="Arial" w:eastAsia="Times New Roman" w:hAnsi="Arial" w:cs="Arial"/>
          <w:b/>
          <w:lang w:eastAsia="pl-PL"/>
        </w:rPr>
        <w:t>24</w:t>
      </w:r>
    </w:p>
    <w:p w14:paraId="4896CFED" w14:textId="6485DAC0" w:rsidR="009F6CE3" w:rsidRPr="00E6068C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E6068C">
        <w:rPr>
          <w:rFonts w:ascii="Arial" w:eastAsia="Times New Roman" w:hAnsi="Arial" w:cs="Arial"/>
          <w:b/>
        </w:rPr>
        <w:t>Ra</w:t>
      </w:r>
      <w:r w:rsidRPr="00E6068C">
        <w:rPr>
          <w:rFonts w:ascii="Arial" w:eastAsia="Times New Roman" w:hAnsi="Arial" w:cs="Arial"/>
          <w:b/>
          <w:lang w:eastAsia="pl-PL"/>
        </w:rPr>
        <w:t>dy Miejskiej w Lesku</w:t>
      </w:r>
    </w:p>
    <w:p w14:paraId="5CB3A158" w14:textId="6497446F" w:rsidR="009F6CE3" w:rsidRPr="00E6068C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E6068C">
        <w:rPr>
          <w:rFonts w:ascii="Arial" w:eastAsia="Times New Roman" w:hAnsi="Arial" w:cs="Arial"/>
          <w:b/>
          <w:lang w:eastAsia="pl-PL"/>
        </w:rPr>
        <w:t xml:space="preserve">z dnia </w:t>
      </w:r>
      <w:r w:rsidR="0048669D" w:rsidRPr="00E6068C">
        <w:rPr>
          <w:rFonts w:ascii="Arial" w:eastAsia="Times New Roman" w:hAnsi="Arial" w:cs="Arial"/>
          <w:b/>
          <w:lang w:eastAsia="pl-PL"/>
        </w:rPr>
        <w:t>26</w:t>
      </w:r>
      <w:r w:rsidR="00585E72" w:rsidRPr="00E6068C">
        <w:rPr>
          <w:rFonts w:ascii="Arial" w:eastAsia="Times New Roman" w:hAnsi="Arial" w:cs="Arial"/>
          <w:b/>
          <w:lang w:eastAsia="pl-PL"/>
        </w:rPr>
        <w:t xml:space="preserve"> czerwca</w:t>
      </w:r>
      <w:r w:rsidR="00C279C8" w:rsidRPr="00E6068C">
        <w:rPr>
          <w:rFonts w:ascii="Arial" w:eastAsia="Times New Roman" w:hAnsi="Arial" w:cs="Arial"/>
          <w:b/>
          <w:lang w:eastAsia="pl-PL"/>
        </w:rPr>
        <w:t xml:space="preserve"> 2024 </w:t>
      </w:r>
      <w:r w:rsidRPr="00E6068C">
        <w:rPr>
          <w:rFonts w:ascii="Arial" w:eastAsia="Times New Roman" w:hAnsi="Arial" w:cs="Arial"/>
          <w:b/>
          <w:lang w:eastAsia="pl-PL"/>
        </w:rPr>
        <w:t>r.</w:t>
      </w:r>
    </w:p>
    <w:p w14:paraId="72419C89" w14:textId="77777777" w:rsidR="009F6CE3" w:rsidRPr="00E6068C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lang w:eastAsia="pl-PL"/>
        </w:rPr>
      </w:pPr>
    </w:p>
    <w:p w14:paraId="5A1F1F5E" w14:textId="77777777" w:rsidR="009F6CE3" w:rsidRPr="00E6068C" w:rsidRDefault="009F6CE3" w:rsidP="009F6CE3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E6068C">
        <w:rPr>
          <w:rFonts w:ascii="Arial" w:eastAsia="Times New Roman" w:hAnsi="Arial" w:cs="Arial"/>
          <w:b/>
          <w:bCs/>
          <w:lang w:eastAsia="pl-PL"/>
        </w:rPr>
        <w:t>w sprawie zmiany uchwały własnej w sprawie uchwalenia wieloletniej prognozy finansowej Gminy Lesko.</w:t>
      </w:r>
    </w:p>
    <w:p w14:paraId="77032CB1" w14:textId="77777777" w:rsidR="009F6CE3" w:rsidRPr="00E6068C" w:rsidRDefault="009F6CE3" w:rsidP="009F6CE3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4FD67072" w14:textId="338FE1C1" w:rsidR="009F6CE3" w:rsidRPr="00E6068C" w:rsidRDefault="009F6CE3" w:rsidP="009F6CE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6068C">
        <w:rPr>
          <w:rFonts w:ascii="Arial" w:eastAsia="Times New Roman" w:hAnsi="Arial" w:cs="Arial"/>
          <w:lang w:eastAsia="pl-PL"/>
        </w:rPr>
        <w:t>Na podstawie art. 18 ust. 2 pkt 15 ustawy z dnia 8 marca 1990 r. o samorządzie gminnym (j.t. Dz. U. z 202</w:t>
      </w:r>
      <w:r w:rsidR="00E0170E" w:rsidRPr="00E6068C">
        <w:rPr>
          <w:rFonts w:ascii="Arial" w:eastAsia="Times New Roman" w:hAnsi="Arial" w:cs="Arial"/>
          <w:lang w:eastAsia="pl-PL"/>
        </w:rPr>
        <w:t>4</w:t>
      </w:r>
      <w:r w:rsidRPr="00E6068C">
        <w:rPr>
          <w:rFonts w:ascii="Arial" w:eastAsia="Times New Roman" w:hAnsi="Arial" w:cs="Arial"/>
          <w:lang w:eastAsia="pl-PL"/>
        </w:rPr>
        <w:t xml:space="preserve"> r. poz. </w:t>
      </w:r>
      <w:r w:rsidR="00E0170E" w:rsidRPr="00E6068C">
        <w:rPr>
          <w:rFonts w:ascii="Arial" w:eastAsia="Times New Roman" w:hAnsi="Arial" w:cs="Arial"/>
          <w:lang w:eastAsia="pl-PL"/>
        </w:rPr>
        <w:t>609</w:t>
      </w:r>
      <w:r w:rsidRPr="00E6068C">
        <w:rPr>
          <w:rFonts w:ascii="Arial" w:eastAsia="Times New Roman" w:hAnsi="Arial" w:cs="Arial"/>
          <w:lang w:eastAsia="pl-PL"/>
        </w:rPr>
        <w:t xml:space="preserve"> ze zm.), art. 230 ust. 6 ustawy z dnia 27 sierpnia 2009 r. o finansach publicznych (j.t. Dz.U. z 2023r. poz. 1270 ze zm.), oraz Rozporządzenia Ministra Finansów z dnia 10 stycznia 2013 r. w sprawie wieloletniej prognozy finansowej jednostki samorządu terytorialnego (Dz.U. z 2021 r. poz. 83)</w:t>
      </w:r>
    </w:p>
    <w:p w14:paraId="70A49FDA" w14:textId="77777777" w:rsidR="009F6CE3" w:rsidRPr="00E6068C" w:rsidRDefault="009F6CE3" w:rsidP="009F6CE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695513F" w14:textId="77777777" w:rsidR="009F6CE3" w:rsidRPr="00E6068C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6068C">
        <w:rPr>
          <w:rFonts w:ascii="Arial" w:eastAsia="Times New Roman" w:hAnsi="Arial" w:cs="Arial"/>
          <w:b/>
          <w:bCs/>
          <w:lang w:eastAsia="pl-PL"/>
        </w:rPr>
        <w:t>Rada Miejska w Lesku</w:t>
      </w:r>
    </w:p>
    <w:p w14:paraId="595AE32F" w14:textId="77777777" w:rsidR="009F6CE3" w:rsidRPr="00E6068C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E6068C">
        <w:rPr>
          <w:rFonts w:ascii="Arial" w:eastAsia="Times New Roman" w:hAnsi="Arial" w:cs="Arial"/>
          <w:b/>
          <w:bCs/>
          <w:lang w:eastAsia="pl-PL"/>
        </w:rPr>
        <w:t>uchwala co następuje</w:t>
      </w:r>
      <w:r w:rsidRPr="00E6068C">
        <w:rPr>
          <w:rFonts w:ascii="Arial" w:eastAsia="Times New Roman" w:hAnsi="Arial" w:cs="Arial"/>
          <w:lang w:eastAsia="pl-PL"/>
        </w:rPr>
        <w:t>:</w:t>
      </w:r>
    </w:p>
    <w:p w14:paraId="0ECA6150" w14:textId="77777777" w:rsidR="009F6CE3" w:rsidRPr="00E6068C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0503E85F" w14:textId="77777777" w:rsidR="009F6CE3" w:rsidRPr="00E6068C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E6068C">
        <w:rPr>
          <w:rFonts w:ascii="Arial" w:eastAsia="Times New Roman" w:hAnsi="Arial" w:cs="Arial"/>
          <w:bCs/>
          <w:lang w:eastAsia="pl-PL"/>
        </w:rPr>
        <w:t>§ 1</w:t>
      </w:r>
    </w:p>
    <w:p w14:paraId="2CDFB937" w14:textId="77777777" w:rsidR="003B4DF1" w:rsidRPr="00E6068C" w:rsidRDefault="009F6CE3" w:rsidP="003B4D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6068C">
        <w:rPr>
          <w:rFonts w:ascii="Arial" w:eastAsia="Times New Roman" w:hAnsi="Arial" w:cs="Arial"/>
          <w:lang w:eastAsia="pl-PL"/>
        </w:rPr>
        <w:t xml:space="preserve">W uchwale Nr </w:t>
      </w:r>
      <w:r w:rsidR="00A50C92" w:rsidRPr="00E6068C">
        <w:rPr>
          <w:rFonts w:ascii="Arial" w:eastAsia="Times New Roman" w:hAnsi="Arial" w:cs="Arial"/>
          <w:lang w:eastAsia="pl-PL"/>
        </w:rPr>
        <w:t>XCII/606/24</w:t>
      </w:r>
      <w:r w:rsidRPr="00E6068C">
        <w:rPr>
          <w:rFonts w:ascii="Arial" w:eastAsia="Times New Roman" w:hAnsi="Arial" w:cs="Arial"/>
          <w:lang w:eastAsia="pl-PL"/>
        </w:rPr>
        <w:t xml:space="preserve"> z dnia 1</w:t>
      </w:r>
      <w:r w:rsidR="00A50C92" w:rsidRPr="00E6068C">
        <w:rPr>
          <w:rFonts w:ascii="Arial" w:eastAsia="Times New Roman" w:hAnsi="Arial" w:cs="Arial"/>
          <w:lang w:eastAsia="pl-PL"/>
        </w:rPr>
        <w:t>8</w:t>
      </w:r>
      <w:r w:rsidRPr="00E6068C">
        <w:rPr>
          <w:rFonts w:ascii="Arial" w:eastAsia="Times New Roman" w:hAnsi="Arial" w:cs="Arial"/>
          <w:lang w:eastAsia="pl-PL"/>
        </w:rPr>
        <w:t xml:space="preserve"> stycznia 202</w:t>
      </w:r>
      <w:r w:rsidR="00A50C92" w:rsidRPr="00E6068C">
        <w:rPr>
          <w:rFonts w:ascii="Arial" w:eastAsia="Times New Roman" w:hAnsi="Arial" w:cs="Arial"/>
          <w:lang w:eastAsia="pl-PL"/>
        </w:rPr>
        <w:t>4</w:t>
      </w:r>
      <w:r w:rsidRPr="00E6068C">
        <w:rPr>
          <w:rFonts w:ascii="Arial" w:eastAsia="Times New Roman" w:hAnsi="Arial" w:cs="Arial"/>
          <w:lang w:eastAsia="pl-PL"/>
        </w:rPr>
        <w:t xml:space="preserve"> r. w sprawie uchwalenia wieloletniej prognozy finansowej Gminy Lesko wprowadza się zmiany</w:t>
      </w:r>
      <w:r w:rsidR="003B4DF1" w:rsidRPr="00E6068C">
        <w:rPr>
          <w:rFonts w:ascii="Arial" w:eastAsia="Times New Roman" w:hAnsi="Arial" w:cs="Arial"/>
          <w:lang w:eastAsia="pl-PL"/>
        </w:rPr>
        <w:t>:</w:t>
      </w:r>
      <w:r w:rsidRPr="00E6068C">
        <w:rPr>
          <w:rFonts w:ascii="Arial" w:eastAsia="Times New Roman" w:hAnsi="Arial" w:cs="Arial"/>
          <w:lang w:eastAsia="pl-PL"/>
        </w:rPr>
        <w:t xml:space="preserve"> </w:t>
      </w:r>
    </w:p>
    <w:p w14:paraId="79745483" w14:textId="0BBBA39F" w:rsidR="00FC0E45" w:rsidRPr="00E6068C" w:rsidRDefault="003B4DF1" w:rsidP="003B4DF1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 w:rsidRPr="00E6068C">
        <w:rPr>
          <w:rFonts w:ascii="Arial" w:eastAsia="Times New Roman" w:hAnsi="Arial" w:cs="Arial"/>
          <w:lang w:eastAsia="pl-PL"/>
        </w:rPr>
        <w:t>1</w:t>
      </w:r>
      <w:r w:rsidRPr="00E6068C">
        <w:rPr>
          <w:rFonts w:ascii="Arial" w:eastAsia="Times New Roman" w:hAnsi="Arial" w:cs="Arial"/>
          <w:lang w:eastAsia="pl-PL"/>
        </w:rPr>
        <w:tab/>
      </w:r>
      <w:bookmarkStart w:id="1" w:name="_Hlk88211287"/>
      <w:bookmarkStart w:id="2" w:name="_Hlk88176132"/>
      <w:bookmarkStart w:id="3" w:name="_Hlk95992278"/>
      <w:bookmarkStart w:id="4" w:name="_Hlk79098445"/>
      <w:bookmarkStart w:id="5" w:name="_Hlk167794872"/>
      <w:bookmarkStart w:id="6" w:name="_Hlk169595167"/>
      <w:r w:rsidRPr="00E6068C">
        <w:rPr>
          <w:rFonts w:ascii="Arial" w:eastAsia="Times New Roman" w:hAnsi="Arial" w:cs="Arial"/>
          <w:lang w:eastAsia="pl-PL"/>
        </w:rPr>
        <w:t xml:space="preserve">Wprowadza się </w:t>
      </w:r>
      <w:bookmarkEnd w:id="1"/>
      <w:r w:rsidRPr="00E6068C">
        <w:rPr>
          <w:rFonts w:ascii="Arial" w:eastAsia="Times New Roman" w:hAnsi="Arial" w:cs="Arial"/>
          <w:lang w:eastAsia="pl-PL"/>
        </w:rPr>
        <w:t>przedsięwzięcie pn.:</w:t>
      </w:r>
      <w:bookmarkEnd w:id="2"/>
      <w:bookmarkEnd w:id="3"/>
      <w:bookmarkEnd w:id="4"/>
      <w:r w:rsidRPr="00E6068C">
        <w:rPr>
          <w:rFonts w:ascii="Arial" w:eastAsia="Times New Roman" w:hAnsi="Arial" w:cs="Arial"/>
          <w:lang w:eastAsia="pl-PL"/>
        </w:rPr>
        <w:t xml:space="preserve"> „</w:t>
      </w:r>
      <w:r w:rsidR="0048669D" w:rsidRPr="00E6068C">
        <w:rPr>
          <w:rFonts w:ascii="Arial" w:eastAsia="Times New Roman" w:hAnsi="Arial" w:cs="Arial"/>
          <w:lang w:eastAsia="pl-PL"/>
        </w:rPr>
        <w:t xml:space="preserve">Ciepłe mieszkanie” </w:t>
      </w:r>
      <w:r w:rsidR="00FC0E45" w:rsidRPr="00E6068C">
        <w:rPr>
          <w:rFonts w:ascii="Arial" w:eastAsiaTheme="minorEastAsia" w:hAnsi="Arial" w:cs="Arial"/>
          <w:lang w:val="en-US"/>
        </w:rPr>
        <w:t>O</w:t>
      </w:r>
      <w:r w:rsidR="00FC0E45" w:rsidRPr="00E6068C">
        <w:rPr>
          <w:rFonts w:ascii="Arial" w:eastAsia="Times New Roman" w:hAnsi="Arial" w:cs="Arial"/>
          <w:lang w:eastAsia="pl-PL"/>
        </w:rPr>
        <w:t>kres realizacji przypada na lata 202</w:t>
      </w:r>
      <w:r w:rsidRPr="00E6068C">
        <w:rPr>
          <w:rFonts w:ascii="Arial" w:eastAsia="Times New Roman" w:hAnsi="Arial" w:cs="Arial"/>
          <w:lang w:eastAsia="pl-PL"/>
        </w:rPr>
        <w:t>4</w:t>
      </w:r>
      <w:r w:rsidR="00FC0E45" w:rsidRPr="00E6068C">
        <w:rPr>
          <w:rFonts w:ascii="Arial" w:eastAsia="Times New Roman" w:hAnsi="Arial" w:cs="Arial"/>
          <w:lang w:eastAsia="pl-PL"/>
        </w:rPr>
        <w:t xml:space="preserve"> - 202</w:t>
      </w:r>
      <w:r w:rsidRPr="00E6068C">
        <w:rPr>
          <w:rFonts w:ascii="Arial" w:eastAsia="Times New Roman" w:hAnsi="Arial" w:cs="Arial"/>
          <w:lang w:eastAsia="pl-PL"/>
        </w:rPr>
        <w:t>5</w:t>
      </w:r>
      <w:r w:rsidR="00FC0E45" w:rsidRPr="00E6068C">
        <w:rPr>
          <w:rFonts w:ascii="Arial" w:eastAsia="Times New Roman" w:hAnsi="Arial" w:cs="Arial"/>
          <w:lang w:eastAsia="pl-PL"/>
        </w:rPr>
        <w:t>, całkowit</w:t>
      </w:r>
      <w:r w:rsidR="00767B0F" w:rsidRPr="00E6068C">
        <w:rPr>
          <w:rFonts w:ascii="Arial" w:eastAsia="Times New Roman" w:hAnsi="Arial" w:cs="Arial"/>
          <w:lang w:eastAsia="pl-PL"/>
        </w:rPr>
        <w:t>ą</w:t>
      </w:r>
      <w:r w:rsidR="00FC0E45" w:rsidRPr="00E6068C">
        <w:rPr>
          <w:rFonts w:ascii="Arial" w:eastAsia="Times New Roman" w:hAnsi="Arial" w:cs="Arial"/>
          <w:lang w:eastAsia="pl-PL"/>
        </w:rPr>
        <w:t xml:space="preserve"> wartość nakładów </w:t>
      </w:r>
      <w:r w:rsidRPr="00E6068C">
        <w:rPr>
          <w:rFonts w:ascii="Arial" w:eastAsia="Times New Roman" w:hAnsi="Arial" w:cs="Arial"/>
          <w:lang w:eastAsia="pl-PL"/>
        </w:rPr>
        <w:t xml:space="preserve">wynosi </w:t>
      </w:r>
      <w:r w:rsidR="0048669D" w:rsidRPr="00E6068C">
        <w:rPr>
          <w:rFonts w:ascii="Arial" w:eastAsia="Times New Roman" w:hAnsi="Arial" w:cs="Arial"/>
          <w:lang w:eastAsia="pl-PL"/>
        </w:rPr>
        <w:t>387</w:t>
      </w:r>
      <w:r w:rsidRPr="00E6068C">
        <w:rPr>
          <w:rFonts w:ascii="Arial" w:eastAsia="Times New Roman" w:hAnsi="Arial" w:cs="Arial"/>
          <w:lang w:eastAsia="pl-PL"/>
        </w:rPr>
        <w:t>.000,00 zł. L</w:t>
      </w:r>
      <w:r w:rsidR="00FC0E45" w:rsidRPr="00E6068C">
        <w:rPr>
          <w:rFonts w:ascii="Arial" w:eastAsia="Times New Roman" w:hAnsi="Arial" w:cs="Arial"/>
          <w:lang w:eastAsia="pl-PL"/>
        </w:rPr>
        <w:t xml:space="preserve">imit wydatków </w:t>
      </w:r>
      <w:r w:rsidRPr="00E6068C">
        <w:rPr>
          <w:rFonts w:ascii="Arial" w:eastAsia="Times New Roman" w:hAnsi="Arial" w:cs="Arial"/>
          <w:lang w:eastAsia="pl-PL"/>
        </w:rPr>
        <w:t xml:space="preserve">w poszczególnych latach przedstawia się następująco: </w:t>
      </w:r>
      <w:r w:rsidR="00FC0E45" w:rsidRPr="00E6068C">
        <w:rPr>
          <w:rFonts w:ascii="Arial" w:eastAsia="Times New Roman" w:hAnsi="Arial" w:cs="Arial"/>
          <w:lang w:eastAsia="pl-PL"/>
        </w:rPr>
        <w:t>2024</w:t>
      </w:r>
      <w:r w:rsidRPr="00E6068C">
        <w:rPr>
          <w:rFonts w:ascii="Arial" w:eastAsia="Times New Roman" w:hAnsi="Arial" w:cs="Arial"/>
          <w:lang w:eastAsia="pl-PL"/>
        </w:rPr>
        <w:t xml:space="preserve"> – </w:t>
      </w:r>
      <w:r w:rsidR="0048669D" w:rsidRPr="00E6068C">
        <w:rPr>
          <w:rFonts w:ascii="Arial" w:eastAsia="Times New Roman" w:hAnsi="Arial" w:cs="Arial"/>
          <w:lang w:eastAsia="pl-PL"/>
        </w:rPr>
        <w:t>359.500</w:t>
      </w:r>
      <w:r w:rsidRPr="00E6068C">
        <w:rPr>
          <w:rFonts w:ascii="Arial" w:eastAsia="Times New Roman" w:hAnsi="Arial" w:cs="Arial"/>
          <w:lang w:eastAsia="pl-PL"/>
        </w:rPr>
        <w:t xml:space="preserve">,00 zł; 2025 – </w:t>
      </w:r>
      <w:r w:rsidR="0048669D" w:rsidRPr="00E6068C">
        <w:rPr>
          <w:rFonts w:ascii="Arial" w:eastAsia="Times New Roman" w:hAnsi="Arial" w:cs="Arial"/>
          <w:lang w:eastAsia="pl-PL"/>
        </w:rPr>
        <w:t>27.500</w:t>
      </w:r>
      <w:r w:rsidRPr="00E6068C">
        <w:rPr>
          <w:rFonts w:ascii="Arial" w:eastAsia="Times New Roman" w:hAnsi="Arial" w:cs="Arial"/>
          <w:lang w:eastAsia="pl-PL"/>
        </w:rPr>
        <w:t>,00 zł.</w:t>
      </w:r>
      <w:r w:rsidR="00FC0E45" w:rsidRPr="00E6068C">
        <w:rPr>
          <w:rFonts w:ascii="Arial" w:eastAsia="Times New Roman" w:hAnsi="Arial" w:cs="Arial"/>
          <w:lang w:eastAsia="pl-PL"/>
        </w:rPr>
        <w:t xml:space="preserve"> </w:t>
      </w:r>
    </w:p>
    <w:p w14:paraId="64B50DA6" w14:textId="644CFDCD" w:rsidR="0048669D" w:rsidRPr="00E6068C" w:rsidRDefault="0048669D" w:rsidP="0048669D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 w:rsidRPr="00E6068C">
        <w:rPr>
          <w:rFonts w:ascii="Arial" w:eastAsia="Times New Roman" w:hAnsi="Arial" w:cs="Arial"/>
          <w:lang w:eastAsia="pl-PL"/>
        </w:rPr>
        <w:t>2.</w:t>
      </w:r>
      <w:r w:rsidRPr="00E6068C">
        <w:rPr>
          <w:rFonts w:ascii="Arial" w:eastAsia="Times New Roman" w:hAnsi="Arial" w:cs="Arial"/>
          <w:lang w:eastAsia="pl-PL"/>
        </w:rPr>
        <w:tab/>
        <w:t xml:space="preserve">Wprowadza się przedsięwzięcie pn.: „Modernizacja infrastruktury zaopatrzenia w wodę miejscowości Lesko”  </w:t>
      </w:r>
      <w:r w:rsidRPr="00E6068C">
        <w:rPr>
          <w:rFonts w:ascii="Arial" w:eastAsiaTheme="minorEastAsia" w:hAnsi="Arial" w:cs="Arial"/>
          <w:lang w:val="en-US"/>
        </w:rPr>
        <w:t>O</w:t>
      </w:r>
      <w:r w:rsidRPr="00E6068C">
        <w:rPr>
          <w:rFonts w:ascii="Arial" w:eastAsia="Times New Roman" w:hAnsi="Arial" w:cs="Arial"/>
          <w:lang w:eastAsia="pl-PL"/>
        </w:rPr>
        <w:t>kres realizacji przypada na lata 2024 - 2025, całkowitą wartość nakładów wynosi 5.965.881,66 zł. Limit wydatków w poszczególnych latach przedstawia się następująco: 2024 – 892.575,</w:t>
      </w:r>
      <w:r w:rsidR="00052B61" w:rsidRPr="00E6068C">
        <w:rPr>
          <w:rFonts w:ascii="Arial" w:eastAsia="Times New Roman" w:hAnsi="Arial" w:cs="Arial"/>
          <w:lang w:eastAsia="pl-PL"/>
        </w:rPr>
        <w:t>03</w:t>
      </w:r>
      <w:r w:rsidRPr="00E6068C">
        <w:rPr>
          <w:rFonts w:ascii="Arial" w:eastAsia="Times New Roman" w:hAnsi="Arial" w:cs="Arial"/>
          <w:lang w:eastAsia="pl-PL"/>
        </w:rPr>
        <w:t xml:space="preserve"> zł; 2025 – 5.073.306,</w:t>
      </w:r>
      <w:r w:rsidR="00052B61" w:rsidRPr="00E6068C">
        <w:rPr>
          <w:rFonts w:ascii="Arial" w:eastAsia="Times New Roman" w:hAnsi="Arial" w:cs="Arial"/>
          <w:lang w:eastAsia="pl-PL"/>
        </w:rPr>
        <w:t>63</w:t>
      </w:r>
      <w:r w:rsidRPr="00E6068C">
        <w:rPr>
          <w:rFonts w:ascii="Arial" w:eastAsia="Times New Roman" w:hAnsi="Arial" w:cs="Arial"/>
          <w:lang w:eastAsia="pl-PL"/>
        </w:rPr>
        <w:t xml:space="preserve"> zł. </w:t>
      </w:r>
    </w:p>
    <w:p w14:paraId="701AA647" w14:textId="78B18A4B" w:rsidR="0048669D" w:rsidRPr="00E6068C" w:rsidRDefault="0048669D" w:rsidP="0048669D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 w:rsidRPr="00E6068C">
        <w:rPr>
          <w:rFonts w:ascii="Arial" w:eastAsia="Times New Roman" w:hAnsi="Arial" w:cs="Arial"/>
          <w:lang w:eastAsia="pl-PL"/>
        </w:rPr>
        <w:t>3.</w:t>
      </w:r>
      <w:r w:rsidRPr="00E6068C">
        <w:rPr>
          <w:rFonts w:ascii="Arial" w:eastAsia="Times New Roman" w:hAnsi="Arial" w:cs="Arial"/>
          <w:lang w:eastAsia="pl-PL"/>
        </w:rPr>
        <w:tab/>
        <w:t xml:space="preserve">Wprowadza się przedsięwzięcie pn.: “Poprawa efektywności systemu selektywnej zbiórki odpadów w gminie Lesko poprzez montaż elektronicznych wiat do segregacji”  </w:t>
      </w:r>
      <w:r w:rsidRPr="00E6068C">
        <w:rPr>
          <w:rFonts w:ascii="Arial" w:eastAsiaTheme="minorEastAsia" w:hAnsi="Arial" w:cs="Arial"/>
          <w:lang w:val="en-US"/>
        </w:rPr>
        <w:t>O</w:t>
      </w:r>
      <w:r w:rsidRPr="00E6068C">
        <w:rPr>
          <w:rFonts w:ascii="Arial" w:eastAsia="Times New Roman" w:hAnsi="Arial" w:cs="Arial"/>
          <w:lang w:eastAsia="pl-PL"/>
        </w:rPr>
        <w:t xml:space="preserve">kres realizacji przypada na lata 2024 - 2025, całkowitą wartość nakładów wynosi 6.000.000,00 zł. Limit wydatków w poszczególnych latach przedstawia się następująco: 2024 – 300.000,00 zł; 2025 – 5.700.000,00 zł. </w:t>
      </w:r>
    </w:p>
    <w:p w14:paraId="7459D506" w14:textId="0FF8AA4D" w:rsidR="00C23E05" w:rsidRPr="00E6068C" w:rsidRDefault="0048669D" w:rsidP="00C23E05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 w:rsidRPr="00E6068C">
        <w:rPr>
          <w:rFonts w:ascii="Arial" w:eastAsia="Times New Roman" w:hAnsi="Arial" w:cs="Arial"/>
          <w:lang w:eastAsia="pl-PL"/>
        </w:rPr>
        <w:t>4.</w:t>
      </w:r>
      <w:r w:rsidRPr="00E6068C">
        <w:rPr>
          <w:rFonts w:ascii="Arial" w:eastAsia="Times New Roman" w:hAnsi="Arial" w:cs="Arial"/>
          <w:lang w:eastAsia="pl-PL"/>
        </w:rPr>
        <w:tab/>
      </w:r>
      <w:bookmarkEnd w:id="5"/>
      <w:r w:rsidR="00C23E05" w:rsidRPr="00E6068C">
        <w:rPr>
          <w:rFonts w:ascii="Arial" w:eastAsia="Times New Roman" w:hAnsi="Arial" w:cs="Arial"/>
          <w:lang w:eastAsia="pl-PL"/>
        </w:rPr>
        <w:t xml:space="preserve">Wprowadza się przedsięwzięcie pn. </w:t>
      </w:r>
      <w:bookmarkStart w:id="7" w:name="_Hlk169770110"/>
      <w:bookmarkStart w:id="8" w:name="_Hlk169692938"/>
      <w:r w:rsidR="00C23E05" w:rsidRPr="00E6068C">
        <w:rPr>
          <w:rFonts w:ascii="Arial" w:eastAsia="Times New Roman" w:hAnsi="Arial" w:cs="Arial"/>
          <w:lang w:eastAsia="pl-PL"/>
        </w:rPr>
        <w:t>“</w:t>
      </w:r>
      <w:r w:rsidR="00AF2B6B" w:rsidRPr="00E6068C">
        <w:rPr>
          <w:rFonts w:ascii="Arial" w:eastAsia="Times New Roman" w:hAnsi="Arial" w:cs="Arial"/>
          <w:lang w:eastAsia="pl-PL"/>
        </w:rPr>
        <w:t>Odnowa</w:t>
      </w:r>
      <w:r w:rsidR="00C23E05" w:rsidRPr="00E6068C">
        <w:rPr>
          <w:rFonts w:ascii="Arial" w:eastAsia="Times New Roman" w:hAnsi="Arial" w:cs="Arial"/>
          <w:lang w:eastAsia="pl-PL"/>
        </w:rPr>
        <w:t xml:space="preserve"> przestrzeni miejskiej w </w:t>
      </w:r>
      <w:r w:rsidR="00AF2B6B" w:rsidRPr="00E6068C">
        <w:rPr>
          <w:rFonts w:ascii="Arial" w:eastAsia="Times New Roman" w:hAnsi="Arial" w:cs="Arial"/>
          <w:lang w:eastAsia="pl-PL"/>
        </w:rPr>
        <w:t xml:space="preserve">centrum miasta w </w:t>
      </w:r>
      <w:r w:rsidR="00C23E05" w:rsidRPr="00E6068C">
        <w:rPr>
          <w:rFonts w:ascii="Arial" w:eastAsia="Times New Roman" w:hAnsi="Arial" w:cs="Arial"/>
          <w:lang w:eastAsia="pl-PL"/>
        </w:rPr>
        <w:t>oparciu o zieloną infrastrukturę”</w:t>
      </w:r>
      <w:bookmarkEnd w:id="7"/>
      <w:r w:rsidR="00C23E05" w:rsidRPr="00E6068C">
        <w:rPr>
          <w:rFonts w:ascii="Arial" w:eastAsia="Times New Roman" w:hAnsi="Arial" w:cs="Arial"/>
          <w:lang w:eastAsia="pl-PL"/>
        </w:rPr>
        <w:t xml:space="preserve"> </w:t>
      </w:r>
      <w:bookmarkEnd w:id="8"/>
      <w:r w:rsidR="00C23E05" w:rsidRPr="00E6068C">
        <w:rPr>
          <w:rFonts w:ascii="Arial" w:eastAsia="Times New Roman" w:hAnsi="Arial" w:cs="Arial"/>
          <w:lang w:eastAsia="pl-PL"/>
        </w:rPr>
        <w:t xml:space="preserve">Okres realizacji przypada na lata 2024 - 2025, całkowitą wartość nakładów wynosi 351.449,10 zł. Limit wydatków w poszczególnych latach przedstawia się następująco: 2024 – 151.449,10 zł; 2025 – 200.000,00 zł. </w:t>
      </w:r>
    </w:p>
    <w:p w14:paraId="6DC2C6A4" w14:textId="361040E7" w:rsidR="00017520" w:rsidRPr="00E6068C" w:rsidRDefault="00B66182" w:rsidP="00017520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 w:rsidRPr="00E6068C">
        <w:rPr>
          <w:rFonts w:ascii="Arial" w:eastAsia="Times New Roman" w:hAnsi="Arial" w:cs="Arial"/>
          <w:lang w:eastAsia="pl-PL"/>
        </w:rPr>
        <w:t>5.</w:t>
      </w:r>
      <w:r w:rsidRPr="00E6068C">
        <w:rPr>
          <w:rFonts w:ascii="Arial" w:eastAsia="Times New Roman" w:hAnsi="Arial" w:cs="Arial"/>
          <w:lang w:eastAsia="pl-PL"/>
        </w:rPr>
        <w:tab/>
      </w:r>
      <w:bookmarkStart w:id="9" w:name="_Hlk88211453"/>
      <w:r w:rsidR="00017520" w:rsidRPr="00E6068C">
        <w:rPr>
          <w:rFonts w:ascii="Arial" w:eastAsia="Times New Roman" w:hAnsi="Arial" w:cs="Arial"/>
          <w:lang w:eastAsia="pl-PL"/>
        </w:rPr>
        <w:t xml:space="preserve">Wprowadza się przedsięwzięcie pn. </w:t>
      </w:r>
      <w:bookmarkStart w:id="10" w:name="_Hlk169770137"/>
      <w:r w:rsidR="00017520" w:rsidRPr="00E6068C">
        <w:rPr>
          <w:rFonts w:ascii="Arial" w:eastAsia="Times New Roman" w:hAnsi="Arial" w:cs="Arial"/>
          <w:lang w:eastAsia="pl-PL"/>
        </w:rPr>
        <w:t xml:space="preserve">„Wykonanie studni głębinowej wierconej WP-1 – ujęcie wody podziemnej w miejscowości Lesko – Wola Postołowa (dz. nr </w:t>
      </w:r>
      <w:proofErr w:type="spellStart"/>
      <w:r w:rsidR="00017520" w:rsidRPr="00E6068C">
        <w:rPr>
          <w:rFonts w:ascii="Arial" w:eastAsia="Times New Roman" w:hAnsi="Arial" w:cs="Arial"/>
          <w:lang w:eastAsia="pl-PL"/>
        </w:rPr>
        <w:t>ewid</w:t>
      </w:r>
      <w:proofErr w:type="spellEnd"/>
      <w:r w:rsidR="00017520" w:rsidRPr="00E6068C">
        <w:rPr>
          <w:rFonts w:ascii="Arial" w:eastAsia="Times New Roman" w:hAnsi="Arial" w:cs="Arial"/>
          <w:lang w:eastAsia="pl-PL"/>
        </w:rPr>
        <w:t>. 103/4)”</w:t>
      </w:r>
      <w:bookmarkEnd w:id="10"/>
      <w:r w:rsidR="00017520" w:rsidRPr="00E6068C">
        <w:rPr>
          <w:rFonts w:ascii="Arial" w:eastAsia="Times New Roman" w:hAnsi="Arial" w:cs="Arial"/>
          <w:lang w:eastAsia="pl-PL"/>
        </w:rPr>
        <w:t xml:space="preserve">. Okres realizacji przypada na lata 2024 - 2025, całkowitą wartość nakładów wynosi </w:t>
      </w:r>
      <w:r w:rsidR="00017520" w:rsidRPr="00E6068C">
        <w:rPr>
          <w:rFonts w:ascii="Arial" w:eastAsia="Times New Roman" w:hAnsi="Arial" w:cs="Arial"/>
          <w:lang w:eastAsia="pl-PL"/>
        </w:rPr>
        <w:lastRenderedPageBreak/>
        <w:t xml:space="preserve">125.460,00 zł. Limit wydatków w poszczególnych latach przedstawia się następująco: 2024 – </w:t>
      </w:r>
      <w:r w:rsidR="00AF2B6B" w:rsidRPr="00E6068C">
        <w:rPr>
          <w:rFonts w:ascii="Arial" w:eastAsia="Times New Roman" w:hAnsi="Arial" w:cs="Arial"/>
          <w:lang w:eastAsia="pl-PL"/>
        </w:rPr>
        <w:t>4.920,00</w:t>
      </w:r>
      <w:r w:rsidR="00017520" w:rsidRPr="00E6068C">
        <w:rPr>
          <w:rFonts w:ascii="Arial" w:eastAsia="Times New Roman" w:hAnsi="Arial" w:cs="Arial"/>
          <w:lang w:eastAsia="pl-PL"/>
        </w:rPr>
        <w:t xml:space="preserve"> zł; 2025 – </w:t>
      </w:r>
      <w:r w:rsidR="00AF2B6B" w:rsidRPr="00E6068C">
        <w:rPr>
          <w:rFonts w:ascii="Arial" w:eastAsia="Times New Roman" w:hAnsi="Arial" w:cs="Arial"/>
          <w:lang w:eastAsia="pl-PL"/>
        </w:rPr>
        <w:t>120.540,00</w:t>
      </w:r>
      <w:r w:rsidR="00017520" w:rsidRPr="00E6068C">
        <w:rPr>
          <w:rFonts w:ascii="Arial" w:eastAsia="Times New Roman" w:hAnsi="Arial" w:cs="Arial"/>
          <w:lang w:eastAsia="pl-PL"/>
        </w:rPr>
        <w:t xml:space="preserve"> zł. </w:t>
      </w:r>
    </w:p>
    <w:p w14:paraId="60B4EEAE" w14:textId="625A5ABB" w:rsidR="00C23E05" w:rsidRPr="00E6068C" w:rsidRDefault="00017520" w:rsidP="00017520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 w:rsidRPr="00E6068C">
        <w:rPr>
          <w:rFonts w:ascii="Arial" w:eastAsia="Times New Roman" w:hAnsi="Arial" w:cs="Arial"/>
          <w:lang w:eastAsia="pl-PL"/>
        </w:rPr>
        <w:t>6.</w:t>
      </w:r>
      <w:r w:rsidRPr="00E6068C">
        <w:rPr>
          <w:rFonts w:ascii="Arial" w:eastAsia="Times New Roman" w:hAnsi="Arial" w:cs="Arial"/>
          <w:lang w:eastAsia="pl-PL"/>
        </w:rPr>
        <w:tab/>
      </w:r>
      <w:r w:rsidR="00D22AA6" w:rsidRPr="00E6068C">
        <w:rPr>
          <w:rFonts w:ascii="Arial" w:eastAsia="Times New Roman" w:hAnsi="Arial" w:cs="Arial"/>
          <w:lang w:eastAsia="pl-PL"/>
        </w:rPr>
        <w:t xml:space="preserve"> </w:t>
      </w:r>
      <w:r w:rsidR="00C23E05" w:rsidRPr="00E6068C">
        <w:rPr>
          <w:rFonts w:ascii="Arial" w:eastAsia="Times New Roman" w:hAnsi="Arial" w:cs="Arial"/>
          <w:lang w:eastAsia="pl-PL"/>
        </w:rPr>
        <w:t xml:space="preserve">Wprowadza się zmiany w przedsięwzięciu pn.: „Nabycie udziałów Spółki Sport Lesko sp. z o.o. w Lesku od podmiotu zewnętrznego”. Zwiększa się łączne nakłady do kwoty 25 245 632,12 zł i </w:t>
      </w:r>
      <w:bookmarkStart w:id="11" w:name="_Hlk149656454"/>
      <w:r w:rsidR="00C23E05" w:rsidRPr="00E6068C">
        <w:rPr>
          <w:rFonts w:ascii="Arial" w:eastAsia="Times New Roman" w:hAnsi="Arial" w:cs="Arial"/>
          <w:lang w:eastAsia="pl-PL"/>
        </w:rPr>
        <w:t xml:space="preserve">limit wydatków na </w:t>
      </w:r>
      <w:bookmarkEnd w:id="11"/>
      <w:r w:rsidR="00C23E05" w:rsidRPr="00E6068C">
        <w:rPr>
          <w:rFonts w:ascii="Arial" w:eastAsia="Times New Roman" w:hAnsi="Arial" w:cs="Arial"/>
          <w:lang w:eastAsia="pl-PL"/>
        </w:rPr>
        <w:t>2024r. o kwotę 109.328,45 zł  tj. do kwoty 1.959.328,45 zł.</w:t>
      </w:r>
    </w:p>
    <w:p w14:paraId="7EE5C732" w14:textId="1E913E51" w:rsidR="00B66182" w:rsidRPr="00E6068C" w:rsidRDefault="00017520" w:rsidP="00B66182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 w:rsidRPr="00E6068C">
        <w:rPr>
          <w:rFonts w:ascii="Arial" w:eastAsia="Times New Roman" w:hAnsi="Arial" w:cs="Arial"/>
          <w:lang w:eastAsia="pl-PL"/>
        </w:rPr>
        <w:t>7</w:t>
      </w:r>
      <w:r w:rsidR="00B66182" w:rsidRPr="00E6068C">
        <w:rPr>
          <w:rFonts w:ascii="Arial" w:eastAsia="Times New Roman" w:hAnsi="Arial" w:cs="Arial"/>
          <w:lang w:eastAsia="pl-PL"/>
        </w:rPr>
        <w:t>.</w:t>
      </w:r>
      <w:r w:rsidR="00B66182" w:rsidRPr="00E6068C">
        <w:rPr>
          <w:rFonts w:ascii="Arial" w:eastAsia="Times New Roman" w:hAnsi="Arial" w:cs="Arial"/>
          <w:lang w:eastAsia="pl-PL"/>
        </w:rPr>
        <w:tab/>
        <w:t>Wprowadza się zmiany w przedsięwzięciu pn.”</w:t>
      </w:r>
      <w:r w:rsidR="00B66182" w:rsidRPr="00E6068C">
        <w:t xml:space="preserve"> </w:t>
      </w:r>
      <w:proofErr w:type="spellStart"/>
      <w:r w:rsidR="00B66182" w:rsidRPr="00E6068C">
        <w:rPr>
          <w:rFonts w:ascii="Arial" w:eastAsiaTheme="minorEastAsia" w:hAnsi="Arial" w:cs="Arial"/>
          <w:lang w:val="en-US"/>
        </w:rPr>
        <w:t>Budowa</w:t>
      </w:r>
      <w:proofErr w:type="spellEnd"/>
      <w:r w:rsidR="00B66182" w:rsidRPr="00E6068C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B66182" w:rsidRPr="00E6068C">
        <w:rPr>
          <w:rFonts w:ascii="Arial" w:eastAsiaTheme="minorEastAsia" w:hAnsi="Arial" w:cs="Arial"/>
          <w:lang w:val="en-US"/>
        </w:rPr>
        <w:t>parkingu</w:t>
      </w:r>
      <w:proofErr w:type="spellEnd"/>
      <w:r w:rsidR="00B66182" w:rsidRPr="00E6068C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B66182" w:rsidRPr="00E6068C">
        <w:rPr>
          <w:rFonts w:ascii="Arial" w:eastAsiaTheme="minorEastAsia" w:hAnsi="Arial" w:cs="Arial"/>
          <w:lang w:val="en-US"/>
        </w:rPr>
        <w:t>ogólnodostępnego</w:t>
      </w:r>
      <w:proofErr w:type="spellEnd"/>
      <w:r w:rsidR="00B66182" w:rsidRPr="00E6068C">
        <w:rPr>
          <w:rFonts w:ascii="Arial" w:eastAsiaTheme="minorEastAsia" w:hAnsi="Arial" w:cs="Arial"/>
          <w:lang w:val="en-US"/>
        </w:rPr>
        <w:t xml:space="preserve"> w </w:t>
      </w:r>
      <w:proofErr w:type="spellStart"/>
      <w:r w:rsidR="00B66182" w:rsidRPr="00E6068C">
        <w:rPr>
          <w:rFonts w:ascii="Arial" w:eastAsiaTheme="minorEastAsia" w:hAnsi="Arial" w:cs="Arial"/>
          <w:lang w:val="en-US"/>
        </w:rPr>
        <w:t>Lesku</w:t>
      </w:r>
      <w:proofErr w:type="spellEnd"/>
      <w:r w:rsidR="00B66182" w:rsidRPr="00E6068C">
        <w:rPr>
          <w:rFonts w:ascii="Arial" w:eastAsiaTheme="minorEastAsia" w:hAnsi="Arial" w:cs="Arial"/>
          <w:lang w:val="en-US"/>
        </w:rPr>
        <w:t xml:space="preserve">”. </w:t>
      </w:r>
      <w:bookmarkEnd w:id="9"/>
      <w:r w:rsidR="00B66182" w:rsidRPr="00E6068C">
        <w:rPr>
          <w:rFonts w:ascii="Arial" w:eastAsia="Times New Roman" w:hAnsi="Arial" w:cs="Arial"/>
          <w:lang w:eastAsia="pl-PL"/>
        </w:rPr>
        <w:t>Zwiększa się łączne nakłady do kwoty</w:t>
      </w:r>
      <w:r w:rsidR="00C45FAB" w:rsidRPr="00E6068C">
        <w:t xml:space="preserve"> </w:t>
      </w:r>
      <w:r w:rsidR="00C45FAB" w:rsidRPr="00E6068C">
        <w:rPr>
          <w:rFonts w:ascii="Arial" w:eastAsia="Times New Roman" w:hAnsi="Arial" w:cs="Arial"/>
          <w:lang w:eastAsia="pl-PL"/>
        </w:rPr>
        <w:t>2 198 000,00</w:t>
      </w:r>
      <w:r w:rsidR="00B66182" w:rsidRPr="00E6068C">
        <w:rPr>
          <w:rFonts w:ascii="Arial" w:eastAsia="Times New Roman" w:hAnsi="Arial" w:cs="Arial"/>
          <w:lang w:eastAsia="pl-PL"/>
        </w:rPr>
        <w:t xml:space="preserve"> zł i limit wydatków na 2024r. o kwotę</w:t>
      </w:r>
      <w:r w:rsidR="00C45FAB" w:rsidRPr="00E6068C">
        <w:rPr>
          <w:rFonts w:ascii="Arial" w:eastAsia="Times New Roman" w:hAnsi="Arial" w:cs="Arial"/>
          <w:lang w:eastAsia="pl-PL"/>
        </w:rPr>
        <w:t xml:space="preserve"> 75.000,00 </w:t>
      </w:r>
      <w:r w:rsidR="00B66182" w:rsidRPr="00E6068C">
        <w:rPr>
          <w:rFonts w:ascii="Arial" w:eastAsia="Times New Roman" w:hAnsi="Arial" w:cs="Arial"/>
          <w:lang w:eastAsia="pl-PL"/>
        </w:rPr>
        <w:t xml:space="preserve">zł  tj. do kwoty </w:t>
      </w:r>
      <w:r w:rsidR="00C45FAB" w:rsidRPr="00E6068C">
        <w:rPr>
          <w:rFonts w:ascii="Arial" w:eastAsia="Times New Roman" w:hAnsi="Arial" w:cs="Arial"/>
          <w:lang w:eastAsia="pl-PL"/>
        </w:rPr>
        <w:t>1 367 995,14</w:t>
      </w:r>
      <w:r w:rsidR="00B66182" w:rsidRPr="00E6068C">
        <w:rPr>
          <w:rFonts w:ascii="Arial" w:eastAsia="Times New Roman" w:hAnsi="Arial" w:cs="Arial"/>
          <w:lang w:eastAsia="pl-PL"/>
        </w:rPr>
        <w:t xml:space="preserve"> zł.</w:t>
      </w:r>
    </w:p>
    <w:p w14:paraId="5DE8C7D5" w14:textId="18CF0B4D" w:rsidR="00B66182" w:rsidRPr="00E6068C" w:rsidRDefault="00017520" w:rsidP="00B66182">
      <w:pPr>
        <w:spacing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 w:rsidRPr="00E6068C">
        <w:rPr>
          <w:rFonts w:ascii="Arial" w:eastAsia="Times New Roman" w:hAnsi="Arial" w:cs="Arial"/>
          <w:lang w:eastAsia="pl-PL"/>
        </w:rPr>
        <w:t>8</w:t>
      </w:r>
      <w:r w:rsidR="00C45FAB" w:rsidRPr="00E6068C">
        <w:rPr>
          <w:rFonts w:ascii="Arial" w:eastAsia="Times New Roman" w:hAnsi="Arial" w:cs="Arial"/>
          <w:lang w:eastAsia="pl-PL"/>
        </w:rPr>
        <w:t>.</w:t>
      </w:r>
      <w:r w:rsidR="00C45FAB" w:rsidRPr="00E6068C">
        <w:rPr>
          <w:rFonts w:ascii="Arial" w:eastAsia="Times New Roman" w:hAnsi="Arial" w:cs="Arial"/>
          <w:lang w:eastAsia="pl-PL"/>
        </w:rPr>
        <w:tab/>
        <w:t xml:space="preserve">Wprowadza się zmiany w przedsięwzięciu pn. „Wykonanie studni głębinowej wierconej – ujęcie wody podziemnej w miejscowości Lesko – Wola Postołowa (dz. nr </w:t>
      </w:r>
      <w:proofErr w:type="spellStart"/>
      <w:r w:rsidR="00C45FAB" w:rsidRPr="00E6068C">
        <w:rPr>
          <w:rFonts w:ascii="Arial" w:eastAsia="Times New Roman" w:hAnsi="Arial" w:cs="Arial"/>
          <w:lang w:eastAsia="pl-PL"/>
        </w:rPr>
        <w:t>ewid</w:t>
      </w:r>
      <w:proofErr w:type="spellEnd"/>
      <w:r w:rsidR="00C45FAB" w:rsidRPr="00E6068C">
        <w:rPr>
          <w:rFonts w:ascii="Arial" w:eastAsia="Times New Roman" w:hAnsi="Arial" w:cs="Arial"/>
          <w:lang w:eastAsia="pl-PL"/>
        </w:rPr>
        <w:t>. 103/5)</w:t>
      </w:r>
      <w:r w:rsidR="00C45FAB" w:rsidRPr="00E6068C">
        <w:rPr>
          <w:rFonts w:ascii="Arial" w:eastAsiaTheme="minorEastAsia" w:hAnsi="Arial" w:cs="Arial"/>
          <w:lang w:val="en-US"/>
        </w:rPr>
        <w:t xml:space="preserve">”. </w:t>
      </w:r>
      <w:r w:rsidR="00C45FAB" w:rsidRPr="00E6068C">
        <w:rPr>
          <w:rFonts w:ascii="Arial" w:eastAsia="Times New Roman" w:hAnsi="Arial" w:cs="Arial"/>
          <w:lang w:eastAsia="pl-PL"/>
        </w:rPr>
        <w:t>Z</w:t>
      </w:r>
      <w:r w:rsidRPr="00E6068C">
        <w:rPr>
          <w:rFonts w:ascii="Arial" w:eastAsia="Times New Roman" w:hAnsi="Arial" w:cs="Arial"/>
          <w:lang w:eastAsia="pl-PL"/>
        </w:rPr>
        <w:t>mniejsza</w:t>
      </w:r>
      <w:r w:rsidR="00C45FAB" w:rsidRPr="00E6068C">
        <w:rPr>
          <w:rFonts w:ascii="Arial" w:eastAsia="Times New Roman" w:hAnsi="Arial" w:cs="Arial"/>
          <w:lang w:eastAsia="pl-PL"/>
        </w:rPr>
        <w:t xml:space="preserve"> się łączne nakłady do kwoty</w:t>
      </w:r>
      <w:r w:rsidR="00C45FAB" w:rsidRPr="00E6068C">
        <w:t xml:space="preserve"> </w:t>
      </w:r>
      <w:r w:rsidRPr="00E6068C">
        <w:rPr>
          <w:rFonts w:ascii="Arial" w:eastAsia="Times New Roman" w:hAnsi="Arial" w:cs="Arial"/>
          <w:lang w:eastAsia="pl-PL"/>
        </w:rPr>
        <w:t>50.061,00</w:t>
      </w:r>
      <w:r w:rsidR="00C45FAB" w:rsidRPr="00E6068C">
        <w:rPr>
          <w:rFonts w:ascii="Arial" w:eastAsia="Times New Roman" w:hAnsi="Arial" w:cs="Arial"/>
          <w:lang w:eastAsia="pl-PL"/>
        </w:rPr>
        <w:t xml:space="preserve"> zł i limit wydatków na 2024r. o kwotę </w:t>
      </w:r>
      <w:r w:rsidRPr="00E6068C">
        <w:rPr>
          <w:rFonts w:ascii="Arial" w:eastAsia="Times New Roman" w:hAnsi="Arial" w:cs="Arial"/>
          <w:lang w:eastAsia="pl-PL"/>
        </w:rPr>
        <w:t>59.368,00</w:t>
      </w:r>
      <w:r w:rsidR="00C45FAB" w:rsidRPr="00E6068C">
        <w:rPr>
          <w:rFonts w:ascii="Arial" w:eastAsia="Times New Roman" w:hAnsi="Arial" w:cs="Arial"/>
          <w:lang w:eastAsia="pl-PL"/>
        </w:rPr>
        <w:t xml:space="preserve"> zł  tj. do kwoty </w:t>
      </w:r>
      <w:r w:rsidRPr="00E6068C">
        <w:rPr>
          <w:rFonts w:ascii="Arial" w:eastAsia="Times New Roman" w:hAnsi="Arial" w:cs="Arial"/>
          <w:lang w:eastAsia="pl-PL"/>
        </w:rPr>
        <w:t>47.232,00</w:t>
      </w:r>
      <w:r w:rsidR="00C45FAB" w:rsidRPr="00E6068C">
        <w:rPr>
          <w:rFonts w:ascii="Arial" w:eastAsia="Times New Roman" w:hAnsi="Arial" w:cs="Arial"/>
          <w:lang w:eastAsia="pl-PL"/>
        </w:rPr>
        <w:t xml:space="preserve"> zł.</w:t>
      </w:r>
    </w:p>
    <w:bookmarkEnd w:id="6"/>
    <w:p w14:paraId="4CC08C7F" w14:textId="160220F4" w:rsidR="009F6CE3" w:rsidRPr="00E6068C" w:rsidRDefault="00017520" w:rsidP="00B66182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 w:rsidRPr="00E6068C">
        <w:rPr>
          <w:rFonts w:ascii="Arial" w:eastAsia="Times New Roman" w:hAnsi="Arial" w:cs="Arial"/>
          <w:lang w:eastAsia="pl-PL"/>
        </w:rPr>
        <w:t>9</w:t>
      </w:r>
      <w:r w:rsidR="00C45FAB" w:rsidRPr="00E6068C">
        <w:rPr>
          <w:rFonts w:ascii="Arial" w:eastAsia="Times New Roman" w:hAnsi="Arial" w:cs="Arial"/>
          <w:lang w:eastAsia="pl-PL"/>
        </w:rPr>
        <w:t>.</w:t>
      </w:r>
      <w:r w:rsidR="00C45FAB" w:rsidRPr="00E6068C">
        <w:rPr>
          <w:rFonts w:ascii="Arial" w:eastAsia="Times New Roman" w:hAnsi="Arial" w:cs="Arial"/>
          <w:lang w:eastAsia="pl-PL"/>
        </w:rPr>
        <w:tab/>
      </w:r>
      <w:r w:rsidR="009F6CE3" w:rsidRPr="00E6068C">
        <w:rPr>
          <w:rFonts w:ascii="Arial" w:eastAsia="Times New Roman" w:hAnsi="Arial" w:cs="Arial"/>
          <w:lang w:eastAsia="pl-PL"/>
        </w:rPr>
        <w:t>Wieloletnia prognoza finansowa po zmianach stanowi załącznik Nr 1 do niniejszej uchwały.</w:t>
      </w:r>
    </w:p>
    <w:p w14:paraId="11DAD249" w14:textId="1E8AD685" w:rsidR="009F6CE3" w:rsidRPr="00E6068C" w:rsidRDefault="00017520" w:rsidP="009F6CE3">
      <w:pPr>
        <w:spacing w:after="0" w:line="360" w:lineRule="auto"/>
        <w:ind w:left="705" w:hanging="705"/>
        <w:jc w:val="both"/>
        <w:rPr>
          <w:rFonts w:ascii="Arial" w:eastAsia="Times New Roman" w:hAnsi="Arial" w:cs="Arial"/>
          <w:bCs/>
          <w:lang w:eastAsia="pl-PL"/>
        </w:rPr>
      </w:pPr>
      <w:r w:rsidRPr="00E6068C">
        <w:rPr>
          <w:rFonts w:ascii="Arial" w:eastAsia="Times New Roman" w:hAnsi="Arial" w:cs="Arial"/>
          <w:lang w:eastAsia="pl-PL"/>
        </w:rPr>
        <w:t>10.</w:t>
      </w:r>
      <w:r w:rsidR="009F6CE3" w:rsidRPr="00E6068C">
        <w:rPr>
          <w:rFonts w:ascii="Arial" w:eastAsia="Times New Roman" w:hAnsi="Arial" w:cs="Arial"/>
          <w:lang w:eastAsia="pl-PL"/>
        </w:rPr>
        <w:tab/>
        <w:t xml:space="preserve">Przedsięwzięcia, o których mowa w art. 226 ust. 4  </w:t>
      </w:r>
      <w:r w:rsidR="009F6CE3" w:rsidRPr="00E6068C">
        <w:rPr>
          <w:rFonts w:ascii="Arial" w:eastAsia="Times New Roman" w:hAnsi="Arial" w:cs="Arial"/>
          <w:bCs/>
          <w:lang w:eastAsia="pl-PL"/>
        </w:rPr>
        <w:t>ustawy o  finansach publicznych, po uwzględnieniu dokonywanych zmian określone zostały w załączniku Nr 2 do niniejszej uchwały.</w:t>
      </w:r>
    </w:p>
    <w:p w14:paraId="5FDE5DDE" w14:textId="77777777" w:rsidR="001B5005" w:rsidRPr="00E6068C" w:rsidRDefault="001B5005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12C1EE73" w14:textId="728127BC" w:rsidR="009F6CE3" w:rsidRPr="00E6068C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E6068C">
        <w:rPr>
          <w:rFonts w:ascii="Arial" w:eastAsia="Times New Roman" w:hAnsi="Arial" w:cs="Arial"/>
          <w:bCs/>
          <w:lang w:eastAsia="pl-PL"/>
        </w:rPr>
        <w:t>§ 2</w:t>
      </w:r>
    </w:p>
    <w:p w14:paraId="34E56089" w14:textId="1E040E4A" w:rsidR="009F6CE3" w:rsidRPr="00E6068C" w:rsidRDefault="009F6CE3" w:rsidP="009F6C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6068C">
        <w:rPr>
          <w:rFonts w:ascii="Arial" w:eastAsia="Times New Roman" w:hAnsi="Arial" w:cs="Arial"/>
          <w:lang w:eastAsia="pl-PL"/>
        </w:rPr>
        <w:t xml:space="preserve">Upoważnia się Burmistrza Miasta i Gminy Lesko  do zaciągania zobowiązań związanych z realizacją przedsięwzięć, o których mowa w art. 226 ust. 4 pkt 1 ustawy o finansach publicznych, określonych w załączniku Nr 2 do niniejszej uchwały, ogółem do kwoty </w:t>
      </w:r>
      <w:r w:rsidR="00AF2B6B" w:rsidRPr="00E6068C">
        <w:rPr>
          <w:rFonts w:ascii="Arial" w:hAnsi="Arial" w:cs="Arial"/>
        </w:rPr>
        <w:t>30.014.325,63</w:t>
      </w:r>
      <w:r w:rsidRPr="00E6068C">
        <w:rPr>
          <w:rFonts w:ascii="Arial" w:hAnsi="Arial" w:cs="Arial"/>
        </w:rPr>
        <w:t xml:space="preserve"> </w:t>
      </w:r>
      <w:r w:rsidRPr="00E6068C">
        <w:rPr>
          <w:rFonts w:ascii="Arial" w:eastAsia="Times New Roman" w:hAnsi="Arial" w:cs="Arial"/>
          <w:lang w:eastAsia="pl-PL"/>
        </w:rPr>
        <w:t>zł. , w tym:</w:t>
      </w:r>
    </w:p>
    <w:p w14:paraId="460DF1F1" w14:textId="512CF3E2" w:rsidR="00A50C92" w:rsidRPr="00E6068C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E6068C">
        <w:rPr>
          <w:rFonts w:ascii="Arial" w:hAnsi="Arial" w:cs="Arial"/>
        </w:rPr>
        <w:t>w 2025 r. do kwoty</w:t>
      </w:r>
      <w:r w:rsidRPr="00E6068C">
        <w:rPr>
          <w:rFonts w:ascii="Arial" w:hAnsi="Arial" w:cs="Arial"/>
        </w:rPr>
        <w:tab/>
      </w:r>
      <w:r w:rsidR="001E0985" w:rsidRPr="00E6068C">
        <w:rPr>
          <w:rFonts w:ascii="Arial" w:hAnsi="Arial" w:cs="Arial"/>
        </w:rPr>
        <w:t>15.</w:t>
      </w:r>
      <w:r w:rsidR="00AF2B6B" w:rsidRPr="00E6068C">
        <w:rPr>
          <w:rFonts w:ascii="Arial" w:hAnsi="Arial" w:cs="Arial"/>
        </w:rPr>
        <w:t>753.511</w:t>
      </w:r>
      <w:r w:rsidR="001E0985" w:rsidRPr="00E6068C">
        <w:rPr>
          <w:rFonts w:ascii="Arial" w:hAnsi="Arial" w:cs="Arial"/>
        </w:rPr>
        <w:t>,</w:t>
      </w:r>
      <w:r w:rsidR="008536E5" w:rsidRPr="00E6068C">
        <w:rPr>
          <w:rFonts w:ascii="Arial" w:hAnsi="Arial" w:cs="Arial"/>
        </w:rPr>
        <w:t>63</w:t>
      </w:r>
      <w:r w:rsidRPr="00E6068C">
        <w:rPr>
          <w:rFonts w:ascii="Arial" w:hAnsi="Arial" w:cs="Arial"/>
        </w:rPr>
        <w:t xml:space="preserve"> zł.</w:t>
      </w:r>
    </w:p>
    <w:p w14:paraId="200791CE" w14:textId="26ED8838" w:rsidR="00A50C92" w:rsidRPr="00E6068C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E6068C">
        <w:rPr>
          <w:rFonts w:ascii="Arial" w:hAnsi="Arial" w:cs="Arial"/>
        </w:rPr>
        <w:t>w 2026 r. do kwoty</w:t>
      </w:r>
      <w:r w:rsidRPr="00E6068C">
        <w:rPr>
          <w:rFonts w:ascii="Arial" w:hAnsi="Arial" w:cs="Arial"/>
        </w:rPr>
        <w:tab/>
      </w:r>
      <w:r w:rsidR="00AF2B6B" w:rsidRPr="00E6068C">
        <w:rPr>
          <w:rFonts w:ascii="Arial" w:hAnsi="Arial" w:cs="Arial"/>
        </w:rPr>
        <w:t xml:space="preserve">  </w:t>
      </w:r>
      <w:r w:rsidRPr="00E6068C">
        <w:rPr>
          <w:rFonts w:ascii="Arial" w:hAnsi="Arial" w:cs="Arial"/>
        </w:rPr>
        <w:t>2.433.480,00 zł.</w:t>
      </w:r>
    </w:p>
    <w:p w14:paraId="5D714AD9" w14:textId="7CA284DE" w:rsidR="00A50C92" w:rsidRPr="00E6068C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E6068C">
        <w:rPr>
          <w:rFonts w:ascii="Arial" w:hAnsi="Arial" w:cs="Arial"/>
        </w:rPr>
        <w:t>w 2027 r. do kwoty</w:t>
      </w:r>
      <w:r w:rsidRPr="00E6068C">
        <w:rPr>
          <w:rFonts w:ascii="Arial" w:hAnsi="Arial" w:cs="Arial"/>
        </w:rPr>
        <w:tab/>
      </w:r>
      <w:r w:rsidR="00AF2B6B" w:rsidRPr="00E6068C">
        <w:rPr>
          <w:rFonts w:ascii="Arial" w:hAnsi="Arial" w:cs="Arial"/>
        </w:rPr>
        <w:t xml:space="preserve">  </w:t>
      </w:r>
      <w:r w:rsidRPr="00E6068C">
        <w:rPr>
          <w:rFonts w:ascii="Arial" w:hAnsi="Arial" w:cs="Arial"/>
        </w:rPr>
        <w:t>2.439.877,00 zł.</w:t>
      </w:r>
    </w:p>
    <w:p w14:paraId="5E515DD1" w14:textId="2A55F52D" w:rsidR="00A50C92" w:rsidRPr="00E6068C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E6068C">
        <w:rPr>
          <w:rFonts w:ascii="Arial" w:hAnsi="Arial" w:cs="Arial"/>
        </w:rPr>
        <w:t>w 2028 r. do kwoty</w:t>
      </w:r>
      <w:r w:rsidRPr="00E6068C">
        <w:rPr>
          <w:rFonts w:ascii="Arial" w:hAnsi="Arial" w:cs="Arial"/>
        </w:rPr>
        <w:tab/>
      </w:r>
      <w:r w:rsidR="00AF2B6B" w:rsidRPr="00E6068C">
        <w:rPr>
          <w:rFonts w:ascii="Arial" w:hAnsi="Arial" w:cs="Arial"/>
        </w:rPr>
        <w:t xml:space="preserve">  </w:t>
      </w:r>
      <w:r w:rsidRPr="00E6068C">
        <w:rPr>
          <w:rFonts w:ascii="Arial" w:hAnsi="Arial" w:cs="Arial"/>
        </w:rPr>
        <w:t>2.444.588,00 zł.</w:t>
      </w:r>
    </w:p>
    <w:p w14:paraId="728905D8" w14:textId="5446BB78" w:rsidR="00A50C92" w:rsidRPr="00E6068C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E6068C">
        <w:rPr>
          <w:rFonts w:ascii="Arial" w:hAnsi="Arial" w:cs="Arial"/>
        </w:rPr>
        <w:t>w 2029 r. do kwoty</w:t>
      </w:r>
      <w:r w:rsidRPr="00E6068C">
        <w:rPr>
          <w:rFonts w:ascii="Arial" w:hAnsi="Arial" w:cs="Arial"/>
        </w:rPr>
        <w:tab/>
      </w:r>
      <w:r w:rsidR="00AF2B6B" w:rsidRPr="00E6068C">
        <w:rPr>
          <w:rFonts w:ascii="Arial" w:hAnsi="Arial" w:cs="Arial"/>
        </w:rPr>
        <w:t xml:space="preserve">  </w:t>
      </w:r>
      <w:r w:rsidRPr="00E6068C">
        <w:rPr>
          <w:rFonts w:ascii="Arial" w:hAnsi="Arial" w:cs="Arial"/>
        </w:rPr>
        <w:t>2.449.869,00 zł.</w:t>
      </w:r>
    </w:p>
    <w:p w14:paraId="0DB23764" w14:textId="74F6406B" w:rsidR="00A50C92" w:rsidRPr="00E6068C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E6068C">
        <w:rPr>
          <w:rFonts w:ascii="Arial" w:hAnsi="Arial" w:cs="Arial"/>
        </w:rPr>
        <w:t>w 2030 r. do kwoty</w:t>
      </w:r>
      <w:r w:rsidRPr="00E6068C">
        <w:rPr>
          <w:rFonts w:ascii="Arial" w:hAnsi="Arial" w:cs="Arial"/>
        </w:rPr>
        <w:tab/>
      </w:r>
      <w:r w:rsidR="00AF2B6B" w:rsidRPr="00E6068C">
        <w:rPr>
          <w:rFonts w:ascii="Arial" w:hAnsi="Arial" w:cs="Arial"/>
        </w:rPr>
        <w:t xml:space="preserve">  </w:t>
      </w:r>
      <w:r w:rsidRPr="00E6068C">
        <w:rPr>
          <w:rFonts w:ascii="Arial" w:hAnsi="Arial" w:cs="Arial"/>
        </w:rPr>
        <w:t>2.291.000,00 zł.</w:t>
      </w:r>
    </w:p>
    <w:p w14:paraId="0903BDFD" w14:textId="2736A7E4" w:rsidR="00A50C92" w:rsidRPr="00E6068C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E6068C">
        <w:rPr>
          <w:rFonts w:ascii="Arial" w:hAnsi="Arial" w:cs="Arial"/>
        </w:rPr>
        <w:t>w 2031 r. do kwoty</w:t>
      </w:r>
      <w:r w:rsidRPr="00E6068C">
        <w:rPr>
          <w:rFonts w:ascii="Arial" w:hAnsi="Arial" w:cs="Arial"/>
        </w:rPr>
        <w:tab/>
      </w:r>
      <w:r w:rsidR="00AF2B6B" w:rsidRPr="00E6068C">
        <w:rPr>
          <w:rFonts w:ascii="Arial" w:hAnsi="Arial" w:cs="Arial"/>
        </w:rPr>
        <w:t xml:space="preserve">  </w:t>
      </w:r>
      <w:r w:rsidRPr="00E6068C">
        <w:rPr>
          <w:rFonts w:ascii="Arial" w:hAnsi="Arial" w:cs="Arial"/>
        </w:rPr>
        <w:t xml:space="preserve">   441.000,00 zł.</w:t>
      </w:r>
    </w:p>
    <w:p w14:paraId="6F9C5166" w14:textId="3071B707" w:rsidR="00A50C92" w:rsidRPr="00E6068C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E6068C">
        <w:rPr>
          <w:rFonts w:ascii="Arial" w:hAnsi="Arial" w:cs="Arial"/>
        </w:rPr>
        <w:t>w 2032 r. do kwoty</w:t>
      </w:r>
      <w:r w:rsidRPr="00E6068C">
        <w:rPr>
          <w:rFonts w:ascii="Arial" w:hAnsi="Arial" w:cs="Arial"/>
        </w:rPr>
        <w:tab/>
      </w:r>
      <w:r w:rsidR="00AF2B6B" w:rsidRPr="00E6068C">
        <w:rPr>
          <w:rFonts w:ascii="Arial" w:hAnsi="Arial" w:cs="Arial"/>
        </w:rPr>
        <w:t xml:space="preserve">  </w:t>
      </w:r>
      <w:r w:rsidRPr="00E6068C">
        <w:rPr>
          <w:rFonts w:ascii="Arial" w:hAnsi="Arial" w:cs="Arial"/>
        </w:rPr>
        <w:t xml:space="preserve">   441.000,00 zł.</w:t>
      </w:r>
    </w:p>
    <w:p w14:paraId="5AEBA2A0" w14:textId="0678F539" w:rsidR="00A50C92" w:rsidRPr="00E6068C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E6068C">
        <w:rPr>
          <w:rFonts w:ascii="Arial" w:hAnsi="Arial" w:cs="Arial"/>
        </w:rPr>
        <w:t>w 2033 r. do kwoty</w:t>
      </w:r>
      <w:r w:rsidRPr="00E6068C">
        <w:rPr>
          <w:rFonts w:ascii="Arial" w:hAnsi="Arial" w:cs="Arial"/>
        </w:rPr>
        <w:tab/>
      </w:r>
      <w:r w:rsidR="00AF2B6B" w:rsidRPr="00E6068C">
        <w:rPr>
          <w:rFonts w:ascii="Arial" w:hAnsi="Arial" w:cs="Arial"/>
        </w:rPr>
        <w:t xml:space="preserve">  </w:t>
      </w:r>
      <w:r w:rsidRPr="00E6068C">
        <w:rPr>
          <w:rFonts w:ascii="Arial" w:hAnsi="Arial" w:cs="Arial"/>
        </w:rPr>
        <w:t xml:space="preserve">   440.000,00 zł.</w:t>
      </w:r>
    </w:p>
    <w:p w14:paraId="1CCAB59C" w14:textId="488AA0B5" w:rsidR="00A50C92" w:rsidRPr="00E6068C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E6068C">
        <w:rPr>
          <w:rFonts w:ascii="Arial" w:hAnsi="Arial" w:cs="Arial"/>
        </w:rPr>
        <w:t>w 2034 r. do kwoty</w:t>
      </w:r>
      <w:r w:rsidRPr="00E6068C">
        <w:rPr>
          <w:rFonts w:ascii="Arial" w:hAnsi="Arial" w:cs="Arial"/>
        </w:rPr>
        <w:tab/>
      </w:r>
      <w:r w:rsidR="00AF2B6B" w:rsidRPr="00E6068C">
        <w:rPr>
          <w:rFonts w:ascii="Arial" w:hAnsi="Arial" w:cs="Arial"/>
        </w:rPr>
        <w:t xml:space="preserve">  </w:t>
      </w:r>
      <w:r w:rsidRPr="00E6068C">
        <w:rPr>
          <w:rFonts w:ascii="Arial" w:hAnsi="Arial" w:cs="Arial"/>
        </w:rPr>
        <w:t xml:space="preserve">   440.000,00 zł.</w:t>
      </w:r>
    </w:p>
    <w:p w14:paraId="27A5E136" w14:textId="15C7602F" w:rsidR="00A50C92" w:rsidRPr="00E6068C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E6068C">
        <w:rPr>
          <w:rFonts w:ascii="Arial" w:hAnsi="Arial" w:cs="Arial"/>
        </w:rPr>
        <w:t>w 2035 r. do kwoty</w:t>
      </w:r>
      <w:r w:rsidRPr="00E6068C">
        <w:rPr>
          <w:rFonts w:ascii="Arial" w:hAnsi="Arial" w:cs="Arial"/>
        </w:rPr>
        <w:tab/>
      </w:r>
      <w:r w:rsidR="00AF2B6B" w:rsidRPr="00E6068C">
        <w:rPr>
          <w:rFonts w:ascii="Arial" w:hAnsi="Arial" w:cs="Arial"/>
        </w:rPr>
        <w:t xml:space="preserve">  </w:t>
      </w:r>
      <w:r w:rsidRPr="00E6068C">
        <w:rPr>
          <w:rFonts w:ascii="Arial" w:hAnsi="Arial" w:cs="Arial"/>
        </w:rPr>
        <w:t xml:space="preserve">   440.000,00 zł.</w:t>
      </w:r>
    </w:p>
    <w:p w14:paraId="3D7CF6C3" w14:textId="77777777" w:rsidR="009F6CE3" w:rsidRPr="00E6068C" w:rsidRDefault="009F6CE3" w:rsidP="009F6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E1377CB" w14:textId="77777777" w:rsidR="009F6CE3" w:rsidRPr="00E6068C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E6068C">
        <w:rPr>
          <w:rFonts w:ascii="Arial" w:eastAsia="Times New Roman" w:hAnsi="Arial" w:cs="Arial"/>
          <w:bCs/>
          <w:lang w:eastAsia="pl-PL"/>
        </w:rPr>
        <w:t>§ 3</w:t>
      </w:r>
    </w:p>
    <w:p w14:paraId="4BE7A899" w14:textId="77777777" w:rsidR="009F6CE3" w:rsidRPr="00E6068C" w:rsidRDefault="009F6CE3" w:rsidP="009F6CE3">
      <w:pPr>
        <w:spacing w:after="0" w:line="360" w:lineRule="auto"/>
        <w:jc w:val="both"/>
        <w:rPr>
          <w:rFonts w:ascii="Arial" w:hAnsi="Arial" w:cs="Arial"/>
        </w:rPr>
      </w:pPr>
      <w:r w:rsidRPr="00E6068C">
        <w:rPr>
          <w:rFonts w:ascii="Arial" w:eastAsia="Times New Roman" w:hAnsi="Arial" w:cs="Arial"/>
          <w:lang w:eastAsia="pl-PL"/>
        </w:rPr>
        <w:t>Uchwała wchodzi w życie z dniem podjęcia.</w:t>
      </w:r>
    </w:p>
    <w:bookmarkEnd w:id="0"/>
    <w:p w14:paraId="1E0BC516" w14:textId="77777777" w:rsidR="00F27201" w:rsidRPr="00E6068C" w:rsidRDefault="00F27201"/>
    <w:sectPr w:rsidR="00F27201" w:rsidRPr="00E60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2B3C"/>
    <w:multiLevelType w:val="hybridMultilevel"/>
    <w:tmpl w:val="AC70D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036E5"/>
    <w:multiLevelType w:val="hybridMultilevel"/>
    <w:tmpl w:val="0CDCC796"/>
    <w:lvl w:ilvl="0" w:tplc="0E90EB0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D464D"/>
    <w:multiLevelType w:val="hybridMultilevel"/>
    <w:tmpl w:val="82C2E87A"/>
    <w:lvl w:ilvl="0" w:tplc="1C044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13E1C"/>
    <w:multiLevelType w:val="hybridMultilevel"/>
    <w:tmpl w:val="F7EA4E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C4"/>
    <w:rsid w:val="00017520"/>
    <w:rsid w:val="00052B61"/>
    <w:rsid w:val="0006187B"/>
    <w:rsid w:val="000D2939"/>
    <w:rsid w:val="000F4820"/>
    <w:rsid w:val="00152D43"/>
    <w:rsid w:val="00156A78"/>
    <w:rsid w:val="001B5005"/>
    <w:rsid w:val="001E0985"/>
    <w:rsid w:val="002646B4"/>
    <w:rsid w:val="002E1645"/>
    <w:rsid w:val="003B4DF1"/>
    <w:rsid w:val="0048669D"/>
    <w:rsid w:val="004D193C"/>
    <w:rsid w:val="00501FD9"/>
    <w:rsid w:val="005330EA"/>
    <w:rsid w:val="00584F78"/>
    <w:rsid w:val="00585E72"/>
    <w:rsid w:val="006052A2"/>
    <w:rsid w:val="006A0D6A"/>
    <w:rsid w:val="006D7C13"/>
    <w:rsid w:val="0074443D"/>
    <w:rsid w:val="00767B0F"/>
    <w:rsid w:val="00796AB6"/>
    <w:rsid w:val="007D09A6"/>
    <w:rsid w:val="007D5766"/>
    <w:rsid w:val="008536E5"/>
    <w:rsid w:val="009413C4"/>
    <w:rsid w:val="009B419D"/>
    <w:rsid w:val="009F6CE3"/>
    <w:rsid w:val="00A50C92"/>
    <w:rsid w:val="00A540F7"/>
    <w:rsid w:val="00AA6BCB"/>
    <w:rsid w:val="00AE6F4C"/>
    <w:rsid w:val="00AF0395"/>
    <w:rsid w:val="00AF2B6B"/>
    <w:rsid w:val="00B66182"/>
    <w:rsid w:val="00BA6791"/>
    <w:rsid w:val="00BE47FD"/>
    <w:rsid w:val="00BF0E46"/>
    <w:rsid w:val="00C23E05"/>
    <w:rsid w:val="00C279C8"/>
    <w:rsid w:val="00C45FAB"/>
    <w:rsid w:val="00CB2C9A"/>
    <w:rsid w:val="00CC4CC9"/>
    <w:rsid w:val="00CE5BF8"/>
    <w:rsid w:val="00D22AA6"/>
    <w:rsid w:val="00D50D01"/>
    <w:rsid w:val="00D73446"/>
    <w:rsid w:val="00DD16A8"/>
    <w:rsid w:val="00E0170E"/>
    <w:rsid w:val="00E130FA"/>
    <w:rsid w:val="00E55402"/>
    <w:rsid w:val="00E6068C"/>
    <w:rsid w:val="00E70449"/>
    <w:rsid w:val="00F01253"/>
    <w:rsid w:val="00F10F94"/>
    <w:rsid w:val="00F27201"/>
    <w:rsid w:val="00F96652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391B"/>
  <w15:chartTrackingRefBased/>
  <w15:docId w15:val="{13AC30B7-1C4C-4B81-A49C-6753564B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C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DCE46-3C32-4024-8D59-E9961C47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2024-06-20T08:03:00Z</cp:lastPrinted>
  <dcterms:created xsi:type="dcterms:W3CDTF">2024-06-25T12:26:00Z</dcterms:created>
  <dcterms:modified xsi:type="dcterms:W3CDTF">2024-06-26T05:50:00Z</dcterms:modified>
</cp:coreProperties>
</file>