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03775C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UCHWAŁA NR IV/…………./24</w:t>
      </w: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03775C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03775C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z dnia </w:t>
      </w:r>
      <w:r w:rsidRPr="0003775C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…………</w:t>
      </w:r>
      <w:r w:rsidRPr="0003775C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2024 r.</w:t>
      </w: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  <w:sz w:val="24"/>
        </w:rPr>
      </w:pPr>
      <w:r w:rsidRPr="0003775C">
        <w:rPr>
          <w:rFonts w:ascii="Times New Roman" w:hAnsi="Times New Roman" w:cs="Times New Roman"/>
          <w:b/>
          <w:sz w:val="24"/>
        </w:rPr>
        <w:t>w sprawie zasad wnoszenia, cofania i zbywania udziałów i akcji w spółkach prawa handlowego.</w:t>
      </w: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>Na podstawie art. 18 ust. 2 pkt. 9 lit. g</w:t>
      </w:r>
      <w:r>
        <w:rPr>
          <w:rFonts w:ascii="Times New Roman" w:hAnsi="Times New Roman" w:cs="Times New Roman"/>
        </w:rPr>
        <w:t>)</w:t>
      </w:r>
      <w:r w:rsidRPr="0003775C">
        <w:rPr>
          <w:rFonts w:ascii="Times New Roman" w:hAnsi="Times New Roman" w:cs="Times New Roman"/>
        </w:rPr>
        <w:t xml:space="preserve"> ustawy z dnia 8 marca 1990 r. o samorządzie gminnym (Dz.U.</w:t>
      </w:r>
      <w:r w:rsidR="005278F8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2024 r. poz.</w:t>
      </w:r>
      <w:r w:rsidR="005278F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609 z późn. zm.) oraz</w:t>
      </w:r>
      <w:r w:rsidRPr="0003775C">
        <w:rPr>
          <w:rFonts w:ascii="Times New Roman" w:hAnsi="Times New Roman" w:cs="Times New Roman"/>
        </w:rPr>
        <w:t xml:space="preserve"> art. 4 ust. 2 ustawy z dnia 20 lipca 2000 roku o ogłaszaniu aktów</w:t>
      </w:r>
      <w:r>
        <w:rPr>
          <w:rFonts w:ascii="Times New Roman" w:hAnsi="Times New Roman" w:cs="Times New Roman"/>
        </w:rPr>
        <w:t xml:space="preserve"> </w:t>
      </w:r>
      <w:r w:rsidRPr="0003775C">
        <w:rPr>
          <w:rFonts w:ascii="Times New Roman" w:hAnsi="Times New Roman" w:cs="Times New Roman"/>
        </w:rPr>
        <w:t>normatywnych i niektórych innych aktów prawny</w:t>
      </w:r>
      <w:r>
        <w:rPr>
          <w:rFonts w:ascii="Times New Roman" w:hAnsi="Times New Roman" w:cs="Times New Roman"/>
        </w:rPr>
        <w:t xml:space="preserve">ch (Dz. U. z 2019 r. poz. 1461) </w:t>
      </w:r>
      <w:r w:rsidRPr="0003775C">
        <w:rPr>
          <w:rFonts w:ascii="Times New Roman" w:hAnsi="Times New Roman" w:cs="Times New Roman"/>
        </w:rPr>
        <w:t xml:space="preserve">Rada Miejska w </w:t>
      </w:r>
      <w:r>
        <w:rPr>
          <w:rFonts w:ascii="Times New Roman" w:hAnsi="Times New Roman" w:cs="Times New Roman"/>
        </w:rPr>
        <w:t>Lesku</w:t>
      </w:r>
      <w:r w:rsidRPr="0003775C">
        <w:rPr>
          <w:rFonts w:ascii="Times New Roman" w:hAnsi="Times New Roman" w:cs="Times New Roman"/>
        </w:rPr>
        <w:t xml:space="preserve"> uchwala, co następuje:</w:t>
      </w:r>
    </w:p>
    <w:p w:rsid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>Uchwała określa zasady wnoszenia, cofania i zbywania udzi</w:t>
      </w:r>
      <w:r w:rsidRPr="0003775C">
        <w:rPr>
          <w:rFonts w:ascii="Times New Roman" w:hAnsi="Times New Roman" w:cs="Times New Roman"/>
        </w:rPr>
        <w:t xml:space="preserve">ałów i akcji przez Gminę Lesko </w:t>
      </w:r>
      <w:r w:rsidRPr="0003775C">
        <w:rPr>
          <w:rFonts w:ascii="Times New Roman" w:hAnsi="Times New Roman" w:cs="Times New Roman"/>
        </w:rPr>
        <w:t>w spółkach prawa handlowego.</w:t>
      </w:r>
    </w:p>
    <w:p w:rsid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 xml:space="preserve">Wnoszenie, cofanie i zbywanie udziałów i akcji następuje </w:t>
      </w:r>
      <w:r w:rsidRPr="0003775C">
        <w:rPr>
          <w:rFonts w:ascii="Times New Roman" w:hAnsi="Times New Roman" w:cs="Times New Roman"/>
        </w:rPr>
        <w:t>w formie zarządzenia Burmistrza</w:t>
      </w:r>
      <w:r w:rsidRPr="0003775C">
        <w:t xml:space="preserve"> </w:t>
      </w:r>
      <w:r w:rsidRPr="0003775C">
        <w:rPr>
          <w:rFonts w:ascii="Times New Roman" w:hAnsi="Times New Roman" w:cs="Times New Roman"/>
        </w:rPr>
        <w:t>Miasta i Gminy Lesko</w:t>
      </w:r>
      <w:r w:rsidRPr="0003775C">
        <w:rPr>
          <w:rFonts w:ascii="Times New Roman" w:hAnsi="Times New Roman" w:cs="Times New Roman"/>
        </w:rPr>
        <w:t>.</w:t>
      </w:r>
    </w:p>
    <w:p w:rsid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03775C" w:rsidRPr="0003775C" w:rsidRDefault="0003775C" w:rsidP="0003775C">
      <w:pPr>
        <w:pStyle w:val="Akapitzlist"/>
        <w:numPr>
          <w:ilvl w:val="0"/>
          <w:numId w:val="3"/>
        </w:numPr>
        <w:spacing w:before="80" w:after="0" w:line="300" w:lineRule="exact"/>
        <w:ind w:left="426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>W zamian za obejmowane udziały lub akcje mogą być wnoszone:</w:t>
      </w:r>
    </w:p>
    <w:p w:rsidR="0003775C" w:rsidRPr="0003775C" w:rsidRDefault="0003775C" w:rsidP="0003775C">
      <w:pPr>
        <w:pStyle w:val="Akapitzlist"/>
        <w:numPr>
          <w:ilvl w:val="0"/>
          <w:numId w:val="1"/>
        </w:numPr>
        <w:spacing w:before="80" w:after="0" w:line="300" w:lineRule="exact"/>
        <w:ind w:left="993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 xml:space="preserve">wkłady pieniężne </w:t>
      </w:r>
      <w:r w:rsidR="00DB31EF">
        <w:rPr>
          <w:rFonts w:ascii="Times New Roman" w:hAnsi="Times New Roman" w:cs="Times New Roman"/>
        </w:rPr>
        <w:t>–</w:t>
      </w:r>
      <w:r w:rsidRPr="0003775C">
        <w:rPr>
          <w:rFonts w:ascii="Times New Roman" w:hAnsi="Times New Roman" w:cs="Times New Roman"/>
        </w:rPr>
        <w:t xml:space="preserve"> do wysokości kwot przewidzianych na ten cel w budżecie Gminy </w:t>
      </w:r>
      <w:r w:rsidRPr="0003775C">
        <w:rPr>
          <w:rFonts w:ascii="Times New Roman" w:hAnsi="Times New Roman" w:cs="Times New Roman"/>
        </w:rPr>
        <w:t>Lesko</w:t>
      </w:r>
      <w:r w:rsidRPr="0003775C">
        <w:rPr>
          <w:rFonts w:ascii="Times New Roman" w:hAnsi="Times New Roman" w:cs="Times New Roman"/>
        </w:rPr>
        <w:t xml:space="preserve"> na dany rok</w:t>
      </w:r>
      <w:r w:rsidRPr="0003775C">
        <w:rPr>
          <w:rFonts w:ascii="Times New Roman" w:hAnsi="Times New Roman" w:cs="Times New Roman"/>
        </w:rPr>
        <w:t xml:space="preserve"> </w:t>
      </w:r>
      <w:r w:rsidRPr="0003775C">
        <w:rPr>
          <w:rFonts w:ascii="Times New Roman" w:hAnsi="Times New Roman" w:cs="Times New Roman"/>
        </w:rPr>
        <w:t>budżetowy chyba, że środki na ten cel pochodzą z zewnętrznych źródeł finansowania;</w:t>
      </w:r>
    </w:p>
    <w:p w:rsidR="0003775C" w:rsidRPr="0003775C" w:rsidRDefault="0003775C" w:rsidP="0003775C">
      <w:pPr>
        <w:pStyle w:val="Akapitzlist"/>
        <w:numPr>
          <w:ilvl w:val="0"/>
          <w:numId w:val="1"/>
        </w:numPr>
        <w:spacing w:before="80" w:after="0" w:line="300" w:lineRule="exact"/>
        <w:ind w:left="993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>wkłady niepieniężne (aporty).</w:t>
      </w:r>
    </w:p>
    <w:p w:rsidR="0003775C" w:rsidRPr="0003775C" w:rsidRDefault="0003775C" w:rsidP="0003775C">
      <w:pPr>
        <w:pStyle w:val="Akapitzlist"/>
        <w:numPr>
          <w:ilvl w:val="0"/>
          <w:numId w:val="3"/>
        </w:numPr>
        <w:spacing w:before="80" w:after="0" w:line="300" w:lineRule="exact"/>
        <w:ind w:left="426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>Wniesienie wkładu niepieniężnego w celu pokrycia udziałów lub akcji w spółce powinno być</w:t>
      </w:r>
      <w:r w:rsidRPr="0003775C">
        <w:rPr>
          <w:rFonts w:ascii="Times New Roman" w:hAnsi="Times New Roman" w:cs="Times New Roman"/>
        </w:rPr>
        <w:t xml:space="preserve"> </w:t>
      </w:r>
      <w:r w:rsidRPr="0003775C">
        <w:rPr>
          <w:rFonts w:ascii="Times New Roman" w:hAnsi="Times New Roman" w:cs="Times New Roman"/>
        </w:rPr>
        <w:t xml:space="preserve">poprzedzone jego wyceną dokonaną stosownie do obowiązujących </w:t>
      </w:r>
      <w:r w:rsidRPr="0003775C">
        <w:rPr>
          <w:rFonts w:ascii="Times New Roman" w:hAnsi="Times New Roman" w:cs="Times New Roman"/>
        </w:rPr>
        <w:t xml:space="preserve">przepisów prawa, z zastrzeżeniem </w:t>
      </w:r>
      <w:r w:rsidRPr="0003775C">
        <w:rPr>
          <w:rFonts w:ascii="Times New Roman" w:hAnsi="Times New Roman" w:cs="Times New Roman"/>
        </w:rPr>
        <w:t>postanowień ust. 3</w:t>
      </w:r>
      <w:r w:rsidRPr="0003775C">
        <w:rPr>
          <w:rFonts w:ascii="Times New Roman" w:hAnsi="Times New Roman" w:cs="Times New Roman"/>
        </w:rPr>
        <w:t>.</w:t>
      </w:r>
    </w:p>
    <w:p w:rsidR="0003775C" w:rsidRPr="0003775C" w:rsidRDefault="0003775C" w:rsidP="0003775C">
      <w:pPr>
        <w:pStyle w:val="Akapitzlist"/>
        <w:numPr>
          <w:ilvl w:val="0"/>
          <w:numId w:val="3"/>
        </w:numPr>
        <w:spacing w:before="80" w:after="0" w:line="300" w:lineRule="exact"/>
        <w:ind w:left="426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>Wyceny nie dokonuje się w przypadku dysponowania aktualną wyceną przedmiotu aportu, nie starszą</w:t>
      </w:r>
      <w:r w:rsidRPr="0003775C">
        <w:rPr>
          <w:rFonts w:ascii="Times New Roman" w:hAnsi="Times New Roman" w:cs="Times New Roman"/>
        </w:rPr>
        <w:t xml:space="preserve"> </w:t>
      </w:r>
      <w:r w:rsidRPr="0003775C">
        <w:rPr>
          <w:rFonts w:ascii="Times New Roman" w:hAnsi="Times New Roman" w:cs="Times New Roman"/>
        </w:rPr>
        <w:t>niż 6 miesiące przed dniem wniesienia wkładu niepieniężnego.</w:t>
      </w:r>
    </w:p>
    <w:p w:rsid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 xml:space="preserve">Cofanie przez Burmistrza </w:t>
      </w:r>
      <w:r w:rsidRPr="0003775C">
        <w:rPr>
          <w:rFonts w:ascii="Times New Roman" w:hAnsi="Times New Roman" w:cs="Times New Roman"/>
        </w:rPr>
        <w:t xml:space="preserve">Miasta i Gminy Lesko </w:t>
      </w:r>
      <w:r w:rsidRPr="0003775C">
        <w:rPr>
          <w:rFonts w:ascii="Times New Roman" w:hAnsi="Times New Roman" w:cs="Times New Roman"/>
        </w:rPr>
        <w:t>udziałów i akcji w spółkach, następuje w drodze umorzenia,</w:t>
      </w:r>
      <w:r>
        <w:rPr>
          <w:rFonts w:ascii="Times New Roman" w:hAnsi="Times New Roman" w:cs="Times New Roman"/>
        </w:rPr>
        <w:t xml:space="preserve"> </w:t>
      </w:r>
      <w:r w:rsidRPr="0003775C">
        <w:rPr>
          <w:rFonts w:ascii="Times New Roman" w:hAnsi="Times New Roman" w:cs="Times New Roman"/>
        </w:rPr>
        <w:t>zgodnie z przepisami kodeksu spółek handlowych oraz umową (statutem, aktem założycielskim) spółki.</w:t>
      </w:r>
    </w:p>
    <w:p w:rsid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  <w:r w:rsidRPr="0003775C">
        <w:rPr>
          <w:rFonts w:ascii="Times New Roman" w:hAnsi="Times New Roman" w:cs="Times New Roman"/>
          <w:b/>
        </w:rPr>
        <w:t>§ 5</w:t>
      </w: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 xml:space="preserve">Zbycie udziałów lub akcji wymaga uprzedniej zgody Rady Miejskiej w </w:t>
      </w:r>
      <w:r>
        <w:rPr>
          <w:rFonts w:ascii="Times New Roman" w:hAnsi="Times New Roman" w:cs="Times New Roman"/>
        </w:rPr>
        <w:t>Lesku</w:t>
      </w:r>
      <w:r w:rsidRPr="0003775C">
        <w:rPr>
          <w:rFonts w:ascii="Times New Roman" w:hAnsi="Times New Roman" w:cs="Times New Roman"/>
        </w:rPr>
        <w:t>.</w:t>
      </w:r>
    </w:p>
    <w:p w:rsid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</w:p>
    <w:p w:rsidR="00675B9C" w:rsidRDefault="00675B9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  <w:r w:rsidRPr="0003775C">
        <w:rPr>
          <w:rFonts w:ascii="Times New Roman" w:hAnsi="Times New Roman" w:cs="Times New Roman"/>
          <w:b/>
        </w:rPr>
        <w:lastRenderedPageBreak/>
        <w:t>§ 6</w:t>
      </w: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>O każdym wniesieniu, cofaniu albo zbyciu udziałów i akcji Burmistrz informuje Radę</w:t>
      </w:r>
      <w:r>
        <w:rPr>
          <w:rFonts w:ascii="Times New Roman" w:hAnsi="Times New Roman" w:cs="Times New Roman"/>
        </w:rPr>
        <w:t xml:space="preserve"> </w:t>
      </w:r>
      <w:r w:rsidRPr="0003775C">
        <w:rPr>
          <w:rFonts w:ascii="Times New Roman" w:hAnsi="Times New Roman" w:cs="Times New Roman"/>
        </w:rPr>
        <w:t xml:space="preserve">Miejską w </w:t>
      </w:r>
      <w:r>
        <w:rPr>
          <w:rFonts w:ascii="Times New Roman" w:hAnsi="Times New Roman" w:cs="Times New Roman"/>
        </w:rPr>
        <w:t>Lesku</w:t>
      </w:r>
      <w:r w:rsidRPr="0003775C">
        <w:rPr>
          <w:rFonts w:ascii="Times New Roman" w:hAnsi="Times New Roman" w:cs="Times New Roman"/>
        </w:rPr>
        <w:t xml:space="preserve"> na najbliższej sesji następującej po wniesieniu, cofnięciu bądź zbyciu udziałów i akcji.</w:t>
      </w:r>
      <w:r>
        <w:rPr>
          <w:rFonts w:ascii="Times New Roman" w:hAnsi="Times New Roman" w:cs="Times New Roman"/>
        </w:rPr>
        <w:t xml:space="preserve"> </w:t>
      </w:r>
      <w:r w:rsidRPr="0003775C">
        <w:rPr>
          <w:rFonts w:ascii="Times New Roman" w:hAnsi="Times New Roman" w:cs="Times New Roman"/>
        </w:rPr>
        <w:t>Informacja zawiera dane o ilości oraz wartości wniesionych, cofniętych lub zbytych udziałów i akcji, a także,</w:t>
      </w:r>
      <w:r>
        <w:rPr>
          <w:rFonts w:ascii="Times New Roman" w:hAnsi="Times New Roman" w:cs="Times New Roman"/>
        </w:rPr>
        <w:t xml:space="preserve"> </w:t>
      </w:r>
      <w:r w:rsidRPr="0003775C">
        <w:rPr>
          <w:rFonts w:ascii="Times New Roman" w:hAnsi="Times New Roman" w:cs="Times New Roman"/>
        </w:rPr>
        <w:t>do jakiej spółki zostały wniesione, w jakiej spółce zostały cofnięte lub w jakiej spółce zostały zbyte.</w:t>
      </w:r>
    </w:p>
    <w:p w:rsid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  <w:r w:rsidRPr="0003775C">
        <w:rPr>
          <w:rFonts w:ascii="Times New Roman" w:hAnsi="Times New Roman" w:cs="Times New Roman"/>
          <w:b/>
        </w:rPr>
        <w:t>§ 7</w:t>
      </w: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>Wykonanie uchwały powierza się Burmistrzowi</w:t>
      </w:r>
      <w:r w:rsidRPr="0003775C">
        <w:t xml:space="preserve"> </w:t>
      </w:r>
      <w:r w:rsidRPr="0003775C">
        <w:rPr>
          <w:rFonts w:ascii="Times New Roman" w:hAnsi="Times New Roman" w:cs="Times New Roman"/>
        </w:rPr>
        <w:t>Miasta i Gminy Lesko</w:t>
      </w:r>
      <w:r>
        <w:rPr>
          <w:rFonts w:ascii="Times New Roman" w:hAnsi="Times New Roman" w:cs="Times New Roman"/>
        </w:rPr>
        <w:t>.</w:t>
      </w:r>
    </w:p>
    <w:p w:rsid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</w:p>
    <w:p w:rsidR="0003775C" w:rsidRPr="0003775C" w:rsidRDefault="0003775C" w:rsidP="0003775C">
      <w:pPr>
        <w:spacing w:before="80" w:after="0" w:line="300" w:lineRule="exact"/>
        <w:jc w:val="center"/>
        <w:rPr>
          <w:rFonts w:ascii="Times New Roman" w:hAnsi="Times New Roman" w:cs="Times New Roman"/>
          <w:b/>
        </w:rPr>
      </w:pPr>
      <w:r w:rsidRPr="0003775C">
        <w:rPr>
          <w:rFonts w:ascii="Times New Roman" w:hAnsi="Times New Roman" w:cs="Times New Roman"/>
          <w:b/>
        </w:rPr>
        <w:t>§ 8</w:t>
      </w:r>
    </w:p>
    <w:p w:rsidR="0003775C" w:rsidRPr="0003775C" w:rsidRDefault="0003775C" w:rsidP="0003775C">
      <w:pPr>
        <w:spacing w:before="80" w:after="0" w:line="300" w:lineRule="exact"/>
        <w:jc w:val="both"/>
        <w:rPr>
          <w:rFonts w:ascii="Times New Roman" w:hAnsi="Times New Roman" w:cs="Times New Roman"/>
        </w:rPr>
      </w:pPr>
      <w:r w:rsidRPr="0003775C">
        <w:rPr>
          <w:rFonts w:ascii="Times New Roman" w:hAnsi="Times New Roman" w:cs="Times New Roman"/>
        </w:rPr>
        <w:t xml:space="preserve">Uchwała wchodzi w życie po upływie 14 dni od dnia ogłoszenia w Dzienniku </w:t>
      </w:r>
      <w:r>
        <w:rPr>
          <w:rFonts w:ascii="Times New Roman" w:hAnsi="Times New Roman" w:cs="Times New Roman"/>
        </w:rPr>
        <w:t xml:space="preserve">Urzędowym </w:t>
      </w:r>
      <w:r w:rsidRPr="0003775C">
        <w:rPr>
          <w:rFonts w:ascii="Times New Roman" w:hAnsi="Times New Roman" w:cs="Times New Roman"/>
        </w:rPr>
        <w:t>Województwa Podkarpackiego.</w:t>
      </w:r>
    </w:p>
    <w:sectPr w:rsidR="0003775C" w:rsidRPr="000377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B8" w:rsidRDefault="00EF48B8" w:rsidP="0003775C">
      <w:pPr>
        <w:spacing w:after="0" w:line="240" w:lineRule="auto"/>
      </w:pPr>
      <w:r>
        <w:separator/>
      </w:r>
    </w:p>
  </w:endnote>
  <w:endnote w:type="continuationSeparator" w:id="0">
    <w:p w:rsidR="00EF48B8" w:rsidRDefault="00EF48B8" w:rsidP="0003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B8" w:rsidRDefault="00EF48B8" w:rsidP="0003775C">
      <w:pPr>
        <w:spacing w:after="0" w:line="240" w:lineRule="auto"/>
      </w:pPr>
      <w:r>
        <w:separator/>
      </w:r>
    </w:p>
  </w:footnote>
  <w:footnote w:type="continuationSeparator" w:id="0">
    <w:p w:rsidR="00EF48B8" w:rsidRDefault="00EF48B8" w:rsidP="0003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5C" w:rsidRDefault="0003775C" w:rsidP="0003775C">
    <w:pPr>
      <w:pStyle w:val="Nagwek"/>
      <w:jc w:val="right"/>
    </w:pPr>
    <w:r>
      <w:t>PROJEKT</w:t>
    </w:r>
  </w:p>
  <w:p w:rsidR="0003775C" w:rsidRDefault="0003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40341"/>
    <w:multiLevelType w:val="hybridMultilevel"/>
    <w:tmpl w:val="EDB00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B03DD"/>
    <w:multiLevelType w:val="hybridMultilevel"/>
    <w:tmpl w:val="5E5EBA52"/>
    <w:lvl w:ilvl="0" w:tplc="716A8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476BA"/>
    <w:multiLevelType w:val="hybridMultilevel"/>
    <w:tmpl w:val="8918B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5C"/>
    <w:rsid w:val="0003775C"/>
    <w:rsid w:val="001578D8"/>
    <w:rsid w:val="005278F8"/>
    <w:rsid w:val="00675B9C"/>
    <w:rsid w:val="00993BF3"/>
    <w:rsid w:val="00DB31EF"/>
    <w:rsid w:val="00E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C2EA5-F506-4759-9957-6B3679E8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7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75C"/>
  </w:style>
  <w:style w:type="paragraph" w:styleId="Stopka">
    <w:name w:val="footer"/>
    <w:basedOn w:val="Normalny"/>
    <w:link w:val="StopkaZnak"/>
    <w:uiPriority w:val="99"/>
    <w:unhideWhenUsed/>
    <w:rsid w:val="0003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Kancelaria</cp:lastModifiedBy>
  <cp:revision>3</cp:revision>
  <dcterms:created xsi:type="dcterms:W3CDTF">2024-06-25T11:04:00Z</dcterms:created>
  <dcterms:modified xsi:type="dcterms:W3CDTF">2024-06-25T11:16:00Z</dcterms:modified>
</cp:coreProperties>
</file>