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V</w:t>
      </w:r>
      <w:r w:rsidR="00FB253B">
        <w:rPr>
          <w:b/>
          <w:bCs/>
          <w:kern w:val="2"/>
          <w:sz w:val="28"/>
          <w:szCs w:val="28"/>
          <w:lang w:eastAsia="hi-IN" w:bidi="hi-IN"/>
        </w:rPr>
        <w:t>I</w:t>
      </w:r>
      <w:r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35E6D">
      <w:pPr>
        <w:jc w:val="center"/>
      </w:pPr>
      <w:r w:rsidRPr="00A35E6D">
        <w:rPr>
          <w:b/>
          <w:bCs/>
        </w:rPr>
        <w:t xml:space="preserve">dotycząca rozpatrzenia petycji w sprawie </w:t>
      </w:r>
      <w:r w:rsidR="00000CB5" w:rsidRPr="00000CB5">
        <w:rPr>
          <w:b/>
          <w:bCs/>
        </w:rPr>
        <w:t>utworzenia czwar</w:t>
      </w:r>
      <w:r w:rsidR="00000CB5">
        <w:rPr>
          <w:b/>
          <w:bCs/>
        </w:rPr>
        <w:t>tego oddziału klasy pierwszej w </w:t>
      </w:r>
      <w:r w:rsidR="00000CB5" w:rsidRPr="00000CB5">
        <w:rPr>
          <w:b/>
          <w:bCs/>
        </w:rPr>
        <w:t>Szkole Podstawowej im. Wincentego Pola w Lesku</w:t>
      </w:r>
      <w:r w:rsidR="00000CB5">
        <w:rPr>
          <w:b/>
          <w:bCs/>
        </w:rPr>
        <w:t>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 w:rsidR="00A35E6D">
        <w:t xml:space="preserve">2024 r., poz. 609 z </w:t>
      </w:r>
      <w:proofErr w:type="spellStart"/>
      <w:r w:rsidR="00A35E6D">
        <w:t>późn</w:t>
      </w:r>
      <w:proofErr w:type="spellEnd"/>
      <w:r w:rsidR="00A35E6D">
        <w:t xml:space="preserve">. zm.) </w:t>
      </w:r>
      <w:r w:rsidR="00A35E6D" w:rsidRPr="00A35E6D">
        <w:t>oraz art. 9 ust. 2 ustawy z dnia 11 lipca 2014 r. o petycjach (</w:t>
      </w:r>
      <w:proofErr w:type="spellStart"/>
      <w:r w:rsidR="00A35E6D" w:rsidRPr="00A35E6D">
        <w:t>t.j</w:t>
      </w:r>
      <w:proofErr w:type="spellEnd"/>
      <w:r w:rsidR="00A35E6D" w:rsidRPr="00A35E6D">
        <w:t>. Dz.U. z 2018 r., poz. 870)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35E6D" w:rsidRDefault="00A35E6D">
      <w:pPr>
        <w:jc w:val="both"/>
      </w:pPr>
      <w:r>
        <w:t xml:space="preserve">Uwzględnia się petycje </w:t>
      </w:r>
      <w:r w:rsidR="00000CB5">
        <w:t xml:space="preserve">rodziców uczniów przyjętych do klasy pierwszej oraz rodziców kandydatów wpisanych na listę rezerwową Szkoły Podstawowej w Lesku w roku szkolnym 2024/2025 </w:t>
      </w:r>
      <w:r>
        <w:t xml:space="preserve">w sprawie </w:t>
      </w:r>
      <w:r w:rsidR="00000CB5" w:rsidRPr="00000CB5">
        <w:t>utworzenia czwartego oddziału klasy pierwszej w Szkole Podstawowej im. Wincentego Pola w Lesku.</w:t>
      </w:r>
    </w:p>
    <w:p w:rsidR="00A35E6D" w:rsidRDefault="00A35E6D" w:rsidP="00A35E6D">
      <w:pPr>
        <w:jc w:val="center"/>
        <w:rPr>
          <w:b/>
        </w:rPr>
      </w:pPr>
    </w:p>
    <w:p w:rsidR="00A35E6D" w:rsidRDefault="00A35E6D" w:rsidP="00A35E6D">
      <w:pPr>
        <w:jc w:val="center"/>
      </w:pPr>
      <w:r>
        <w:rPr>
          <w:b/>
        </w:rPr>
        <w:t>§ 2.</w:t>
      </w:r>
    </w:p>
    <w:p w:rsidR="00A35E6D" w:rsidRDefault="00A35E6D">
      <w:pPr>
        <w:jc w:val="both"/>
      </w:pPr>
    </w:p>
    <w:p w:rsidR="00A018E4" w:rsidRDefault="00A35E6D">
      <w:pPr>
        <w:jc w:val="both"/>
      </w:pPr>
      <w:r>
        <w:t>Uzasadnienie sposobu rozpatrzenia petycji stanowi załącznik do niniejszej uchwały.</w:t>
      </w:r>
    </w:p>
    <w:p w:rsidR="00A018E4" w:rsidRDefault="00CD1562">
      <w:r>
        <w:t> </w:t>
      </w:r>
      <w:r w:rsidR="006A2D0B">
        <w:t> </w:t>
      </w:r>
    </w:p>
    <w:p w:rsidR="00A018E4" w:rsidRDefault="00A35E6D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A35E6D">
      <w:pPr>
        <w:jc w:val="both"/>
      </w:pPr>
      <w:r>
        <w:t xml:space="preserve">Upoważnia się Przewodniczącego Rady Miejskiej w Lesku do zawiadomienia wnoszącego petycję </w:t>
      </w:r>
      <w:r w:rsidRPr="00A35E6D">
        <w:t>o</w:t>
      </w:r>
      <w:r>
        <w:t> </w:t>
      </w:r>
      <w:r w:rsidRPr="00A35E6D">
        <w:t>sposobie</w:t>
      </w:r>
      <w:r>
        <w:t xml:space="preserve"> jej załatwienia. </w:t>
      </w:r>
    </w:p>
    <w:p w:rsidR="00A018E4" w:rsidRDefault="00A018E4">
      <w:pPr>
        <w:jc w:val="center"/>
      </w:pPr>
    </w:p>
    <w:p w:rsidR="00A018E4" w:rsidRDefault="00A35E6D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:rsidR="00A35E6D" w:rsidRDefault="00A35E6D"/>
    <w:p w:rsidR="00A018E4" w:rsidRDefault="006A2D0B">
      <w:r>
        <w:t>Uchwała wchodzi w życie z dniem podjęcia.</w:t>
      </w:r>
    </w:p>
    <w:p w:rsidR="00A018E4" w:rsidRDefault="00A018E4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FF62E8" w:rsidRPr="00AD3922" w:rsidRDefault="00AD3922" w:rsidP="00AD3922">
      <w:pPr>
        <w:jc w:val="center"/>
        <w:rPr>
          <w:b/>
          <w:iCs/>
        </w:rPr>
      </w:pPr>
      <w:r w:rsidRPr="00AD3922">
        <w:rPr>
          <w:b/>
          <w:iCs/>
        </w:rPr>
        <w:lastRenderedPageBreak/>
        <w:t>Uzasadnienie</w:t>
      </w:r>
    </w:p>
    <w:p w:rsidR="00A018E4" w:rsidRDefault="00A018E4">
      <w:pPr>
        <w:rPr>
          <w:iCs/>
        </w:rPr>
      </w:pPr>
    </w:p>
    <w:p w:rsidR="000913EE" w:rsidRDefault="000913EE" w:rsidP="000913EE">
      <w:pPr>
        <w:jc w:val="both"/>
      </w:pPr>
      <w:r>
        <w:tab/>
      </w:r>
      <w:r w:rsidRPr="00B74ABE">
        <w:t>Dnia 27.05.2024 roku do Przewodniczącego Rady Miejskiej w Lesku skierowana została petycja od rodziców uczniów przyjętych do klasy pierwszej Szkoły Po</w:t>
      </w:r>
      <w:r>
        <w:t>dstawowej im. Wincentego Pola w </w:t>
      </w:r>
      <w:r w:rsidRPr="00B74ABE">
        <w:t>Lesku..</w:t>
      </w:r>
      <w:r w:rsidRPr="00B74ABE">
        <w:cr/>
      </w:r>
    </w:p>
    <w:p w:rsidR="000913EE" w:rsidRPr="00B74ABE" w:rsidRDefault="000913EE" w:rsidP="000913EE">
      <w:pPr>
        <w:jc w:val="both"/>
      </w:pPr>
      <w:r>
        <w:tab/>
      </w:r>
      <w:r w:rsidRPr="00B74ABE">
        <w:t>Zgodnie z art. 18 b ustawy z dnia 8 marca 1990 r. o samorządzie gminnym petycja została przekazana Komisji Skarg, Wniosków i Petycji Rady Miejskiej Lesku do rozpatrzenia i przedstawienia swojego stanowiska Radzie Gminy.</w:t>
      </w:r>
      <w:r w:rsidRPr="00B74ABE">
        <w:cr/>
        <w:t>Komisja Skarg, Wniosków i Petycji zwróciła się do Komisji Oświaty, Kultury, Sportu i Turystyki o przekazanie opinii nt. w/w sprawy. Na posiedzeniu w dniu 29 lipca 2024 r. Komisja Oświaty, Kultury, Sportu i Turystyki przeanalizowała wszystkie argumenty przemawiające za utworzeniem czwartego oddziału klasy pierwszej za zasadną.</w:t>
      </w:r>
      <w:r w:rsidRPr="00B74ABE">
        <w:cr/>
      </w:r>
    </w:p>
    <w:p w:rsidR="000913EE" w:rsidRPr="00B74ABE" w:rsidRDefault="000913EE" w:rsidP="000913EE">
      <w:pPr>
        <w:jc w:val="both"/>
      </w:pPr>
      <w:r>
        <w:tab/>
      </w:r>
      <w:r w:rsidRPr="00B74ABE">
        <w:t>W uzasadnieniu swojej prośby rodzice wskazują, że są zwią</w:t>
      </w:r>
      <w:r>
        <w:t>zani</w:t>
      </w:r>
      <w:bookmarkStart w:id="0" w:name="_GoBack"/>
      <w:bookmarkEnd w:id="0"/>
      <w:r>
        <w:t xml:space="preserve"> zawodowo z Gminą Lesko, a </w:t>
      </w:r>
      <w:r w:rsidRPr="00B74ABE">
        <w:t>dzieci ich uczęszczały do Przedszkola „Wesoły Ludek” w Lesku.</w:t>
      </w:r>
    </w:p>
    <w:p w:rsidR="000913EE" w:rsidRDefault="000913EE" w:rsidP="000913EE">
      <w:pPr>
        <w:jc w:val="both"/>
      </w:pPr>
    </w:p>
    <w:p w:rsidR="000913EE" w:rsidRDefault="000913EE" w:rsidP="000913EE">
      <w:pPr>
        <w:jc w:val="both"/>
      </w:pPr>
      <w:r>
        <w:tab/>
        <w:t xml:space="preserve">Komisja Oświaty, Kultury, Sportu i Turystyki w skład której wchodzą </w:t>
      </w:r>
      <w:r w:rsidRPr="00B74ABE">
        <w:t>pracownicy Oświaty w</w:t>
      </w:r>
      <w:r>
        <w:t>skazała</w:t>
      </w:r>
      <w:r w:rsidRPr="00B74ABE">
        <w:t>, że zbyt duża liczba uczniów w klasie znacznie utrudnia proces adaptacji do nowej sytuacji dzieci, jaką jest rozpoczęcie nowego etapu edukacji szkolnej. Mniejsze klasy umożliwiają dziecku szybsze zaaklimatyzowanie się w grupie rówieśniczej, pokonanie bariery nieśmiałości, otwarcie się na nowych kolegów i koleżanki, nauczyciel ma czas i możliwość przystosować bardziej nieśmiałych uczniów do reszty grupy. W klasach, gdzie jest zbyt duża liczba uczniów nauczyciel może mieć trudności z indywidualnym podejściem do każdego dziecka, nie jest w stanie zapewnić 100% uwagi co może doprowadzić do ignorowania potrzeb edukacyjnych niektórych uczniów. Zbyt duża liczba dzieci w klasie prowokuje do rodzących się konfliktów wśród kolegów i koleżanek, stwarza gorsze warunki do nauki, odpoczynku i zabawy. W  klasach o dużej liczebności trudniej jest zauważyć, gdy uczniowie mają trudności w nauce, nauczyciel nie jest w stanie wychwycić wszystkich problemów i dostosować swojej metody nauczania, zwłaszcza u dzieci słabszych. W mniejszych oddziałach dużo łatwiej jest pracować z dziećmi, rozwijać ich umiejętności praktyczne, przygotować ich do następnego szczebla w edukacji.</w:t>
      </w:r>
      <w:r>
        <w:t xml:space="preserve"> Dodatkowym argumentem przemawiającym za utworzeniem czwartego oddziału klasy pierwszej jest praca zawodowa rodziców, w celu utrzymania aktywności zawodowej jednostki samorządu terytorialnego powinny ułatwiać aktywizację zawodową oraz stwarzać dla dzieci profesjonalną opiekę na czas pracy zawodowej rodziców.</w:t>
      </w:r>
    </w:p>
    <w:p w:rsidR="000913EE" w:rsidRDefault="000913EE" w:rsidP="000913EE">
      <w:pPr>
        <w:jc w:val="both"/>
      </w:pPr>
    </w:p>
    <w:p w:rsidR="000913EE" w:rsidRPr="00B74ABE" w:rsidRDefault="000913EE" w:rsidP="000913EE">
      <w:pPr>
        <w:jc w:val="both"/>
      </w:pPr>
      <w:r>
        <w:tab/>
        <w:t>Komisja Skarg, Wniosków i Petycji rozpoznając sprawę uznała wniosek za zasadny i rekomenduje jego uwzględnienie.</w:t>
      </w:r>
    </w:p>
    <w:p w:rsidR="000913EE" w:rsidRPr="00AD3922" w:rsidRDefault="000913EE">
      <w:pPr>
        <w:rPr>
          <w:iCs/>
        </w:rPr>
      </w:pPr>
    </w:p>
    <w:sectPr w:rsidR="000913EE" w:rsidRPr="00AD3922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7A" w:rsidRDefault="009E107A">
      <w:r>
        <w:separator/>
      </w:r>
    </w:p>
  </w:endnote>
  <w:endnote w:type="continuationSeparator" w:id="0">
    <w:p w:rsidR="009E107A" w:rsidRDefault="009E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7A" w:rsidRDefault="009E107A">
      <w:r>
        <w:separator/>
      </w:r>
    </w:p>
  </w:footnote>
  <w:footnote w:type="continuationSeparator" w:id="0">
    <w:p w:rsidR="009E107A" w:rsidRDefault="009E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00CB5"/>
    <w:rsid w:val="000913EE"/>
    <w:rsid w:val="00330472"/>
    <w:rsid w:val="00415D2E"/>
    <w:rsid w:val="00436290"/>
    <w:rsid w:val="00524287"/>
    <w:rsid w:val="005838FB"/>
    <w:rsid w:val="00646627"/>
    <w:rsid w:val="006A2D0B"/>
    <w:rsid w:val="006D10A7"/>
    <w:rsid w:val="008363F4"/>
    <w:rsid w:val="0093504E"/>
    <w:rsid w:val="009A10A6"/>
    <w:rsid w:val="009E107A"/>
    <w:rsid w:val="00A018E4"/>
    <w:rsid w:val="00A35E6D"/>
    <w:rsid w:val="00A93EF7"/>
    <w:rsid w:val="00AD3922"/>
    <w:rsid w:val="00CD1562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4</cp:revision>
  <cp:lastPrinted>2024-07-24T07:06:00Z</cp:lastPrinted>
  <dcterms:created xsi:type="dcterms:W3CDTF">2024-08-08T06:35:00Z</dcterms:created>
  <dcterms:modified xsi:type="dcterms:W3CDTF">2024-08-08T14:42:00Z</dcterms:modified>
</cp:coreProperties>
</file>