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215" w:rsidRPr="00E86215" w:rsidRDefault="00E8621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86215">
        <w:rPr>
          <w:rFonts w:ascii="Times New Roman" w:hAnsi="Times New Roman" w:cs="Times New Roman"/>
          <w:sz w:val="24"/>
          <w:szCs w:val="24"/>
        </w:rPr>
        <w:t xml:space="preserve">Wyjaśnienia do uchwały: </w:t>
      </w:r>
    </w:p>
    <w:p w:rsidR="00AB25BD" w:rsidRDefault="00AB25BD" w:rsidP="00E862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Zarząd Powiatu Leskiego</w:t>
      </w:r>
      <w:r w:rsidR="008C4735" w:rsidRPr="00E86215">
        <w:rPr>
          <w:rFonts w:ascii="Times New Roman" w:hAnsi="Times New Roman" w:cs="Times New Roman"/>
          <w:sz w:val="24"/>
          <w:szCs w:val="24"/>
        </w:rPr>
        <w:t xml:space="preserve"> od szeregu lat </w:t>
      </w:r>
      <w:r w:rsidR="00E86215">
        <w:rPr>
          <w:rFonts w:ascii="Times New Roman" w:hAnsi="Times New Roman" w:cs="Times New Roman"/>
          <w:sz w:val="24"/>
          <w:szCs w:val="24"/>
        </w:rPr>
        <w:t xml:space="preserve">składa </w:t>
      </w:r>
      <w:r w:rsidR="000C34EE">
        <w:rPr>
          <w:rFonts w:ascii="Times New Roman" w:hAnsi="Times New Roman" w:cs="Times New Roman"/>
          <w:sz w:val="24"/>
          <w:szCs w:val="24"/>
        </w:rPr>
        <w:t xml:space="preserve">do Burmistrza </w:t>
      </w:r>
      <w:r w:rsidR="00E86215">
        <w:rPr>
          <w:rFonts w:ascii="Times New Roman" w:hAnsi="Times New Roman" w:cs="Times New Roman"/>
          <w:sz w:val="24"/>
          <w:szCs w:val="24"/>
        </w:rPr>
        <w:t>wnioski o podję</w:t>
      </w:r>
      <w:r w:rsidR="00E86215" w:rsidRPr="00E86215">
        <w:rPr>
          <w:rFonts w:ascii="Times New Roman" w:hAnsi="Times New Roman" w:cs="Times New Roman"/>
          <w:sz w:val="24"/>
          <w:szCs w:val="24"/>
        </w:rPr>
        <w:t xml:space="preserve">cie uchwały w sprawie </w:t>
      </w:r>
      <w:r w:rsidR="008C4735" w:rsidRPr="00E86215">
        <w:rPr>
          <w:rFonts w:ascii="Times New Roman" w:hAnsi="Times New Roman" w:cs="Times New Roman"/>
          <w:sz w:val="24"/>
          <w:szCs w:val="24"/>
        </w:rPr>
        <w:t>nieodpłatne</w:t>
      </w:r>
      <w:r w:rsidR="00E86215" w:rsidRPr="00E86215">
        <w:rPr>
          <w:rFonts w:ascii="Times New Roman" w:hAnsi="Times New Roman" w:cs="Times New Roman"/>
          <w:sz w:val="24"/>
          <w:szCs w:val="24"/>
        </w:rPr>
        <w:t>go</w:t>
      </w:r>
      <w:r w:rsidR="008C4735" w:rsidRPr="00E86215">
        <w:rPr>
          <w:rFonts w:ascii="Times New Roman" w:hAnsi="Times New Roman" w:cs="Times New Roman"/>
          <w:sz w:val="24"/>
          <w:szCs w:val="24"/>
        </w:rPr>
        <w:t xml:space="preserve"> przej</w:t>
      </w:r>
      <w:r w:rsidR="00E86215" w:rsidRPr="00E86215">
        <w:rPr>
          <w:rFonts w:ascii="Times New Roman" w:hAnsi="Times New Roman" w:cs="Times New Roman"/>
          <w:sz w:val="24"/>
          <w:szCs w:val="24"/>
        </w:rPr>
        <w:t>ę</w:t>
      </w:r>
      <w:r w:rsidR="008C4735" w:rsidRPr="00E86215">
        <w:rPr>
          <w:rFonts w:ascii="Times New Roman" w:hAnsi="Times New Roman" w:cs="Times New Roman"/>
          <w:sz w:val="24"/>
          <w:szCs w:val="24"/>
        </w:rPr>
        <w:t>ci</w:t>
      </w:r>
      <w:r w:rsidR="00E86215" w:rsidRPr="00E86215">
        <w:rPr>
          <w:rFonts w:ascii="Times New Roman" w:hAnsi="Times New Roman" w:cs="Times New Roman"/>
          <w:sz w:val="24"/>
          <w:szCs w:val="24"/>
        </w:rPr>
        <w:t>a</w:t>
      </w:r>
      <w:r w:rsidR="008C4735" w:rsidRPr="00E86215">
        <w:rPr>
          <w:rFonts w:ascii="Times New Roman" w:hAnsi="Times New Roman" w:cs="Times New Roman"/>
          <w:sz w:val="24"/>
          <w:szCs w:val="24"/>
        </w:rPr>
        <w:t xml:space="preserve"> przez Gminę Lesko prawa własności działek </w:t>
      </w:r>
      <w:r w:rsidR="00E86215" w:rsidRPr="00E86215">
        <w:rPr>
          <w:rFonts w:ascii="Times New Roman" w:hAnsi="Times New Roman" w:cs="Times New Roman"/>
          <w:sz w:val="24"/>
          <w:szCs w:val="24"/>
        </w:rPr>
        <w:t>stanowiących lub mogących stanowić lokalne drogi dojazdowe</w:t>
      </w:r>
      <w:r w:rsidR="008C4735" w:rsidRPr="00E86215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Większość z tych dróg znajduje się na terenie byłego Państwowego Przedsiębiorstwa Rolnego w Lesku podlegającego Szkole Rolniczej w Lesku. </w:t>
      </w:r>
    </w:p>
    <w:p w:rsidR="007B2C62" w:rsidRDefault="00E86215" w:rsidP="00E86215">
      <w:pPr>
        <w:jc w:val="both"/>
        <w:rPr>
          <w:rFonts w:ascii="Times New Roman" w:hAnsi="Times New Roman" w:cs="Times New Roman"/>
          <w:sz w:val="24"/>
          <w:szCs w:val="24"/>
        </w:rPr>
      </w:pPr>
      <w:r w:rsidRPr="00E86215">
        <w:rPr>
          <w:rFonts w:ascii="Times New Roman" w:hAnsi="Times New Roman" w:cs="Times New Roman"/>
          <w:sz w:val="24"/>
          <w:szCs w:val="24"/>
        </w:rPr>
        <w:t>Burmistrz Miasta i Gminy Les</w:t>
      </w:r>
      <w:r w:rsidR="00AF358C">
        <w:rPr>
          <w:rFonts w:ascii="Times New Roman" w:hAnsi="Times New Roman" w:cs="Times New Roman"/>
          <w:sz w:val="24"/>
          <w:szCs w:val="24"/>
        </w:rPr>
        <w:t xml:space="preserve">ko po przeprowadzeniu oględzin </w:t>
      </w:r>
      <w:r>
        <w:rPr>
          <w:rFonts w:ascii="Times New Roman" w:hAnsi="Times New Roman" w:cs="Times New Roman"/>
          <w:sz w:val="24"/>
          <w:szCs w:val="24"/>
        </w:rPr>
        <w:t xml:space="preserve">działek </w:t>
      </w:r>
      <w:r w:rsidR="00AF358C">
        <w:rPr>
          <w:rFonts w:ascii="Times New Roman" w:hAnsi="Times New Roman" w:cs="Times New Roman"/>
          <w:sz w:val="24"/>
          <w:szCs w:val="24"/>
        </w:rPr>
        <w:t>wytypowanych przez Starostę</w:t>
      </w:r>
      <w:r w:rsidR="00EA1D44">
        <w:rPr>
          <w:rFonts w:ascii="Times New Roman" w:hAnsi="Times New Roman" w:cs="Times New Roman"/>
          <w:sz w:val="24"/>
          <w:szCs w:val="24"/>
        </w:rPr>
        <w:t xml:space="preserve"> do przekazania </w:t>
      </w:r>
      <w:r w:rsidR="00AF35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 </w:t>
      </w:r>
      <w:r w:rsidRPr="00E86215">
        <w:rPr>
          <w:rFonts w:ascii="Times New Roman" w:hAnsi="Times New Roman" w:cs="Times New Roman"/>
          <w:sz w:val="24"/>
          <w:szCs w:val="24"/>
        </w:rPr>
        <w:t>dokonaniu szczegółowej analizy stan</w:t>
      </w:r>
      <w:r w:rsidR="00425DF5">
        <w:rPr>
          <w:rFonts w:ascii="Times New Roman" w:hAnsi="Times New Roman" w:cs="Times New Roman"/>
          <w:sz w:val="24"/>
          <w:szCs w:val="24"/>
        </w:rPr>
        <w:t>u działek oraz po konsultacji z </w:t>
      </w:r>
      <w:r w:rsidRPr="00E86215">
        <w:rPr>
          <w:rFonts w:ascii="Times New Roman" w:hAnsi="Times New Roman" w:cs="Times New Roman"/>
          <w:sz w:val="24"/>
          <w:szCs w:val="24"/>
        </w:rPr>
        <w:t xml:space="preserve">Radnymi Rady Miejskiej w </w:t>
      </w:r>
      <w:r w:rsidR="00AB25BD">
        <w:rPr>
          <w:rFonts w:ascii="Times New Roman" w:hAnsi="Times New Roman" w:cs="Times New Roman"/>
          <w:sz w:val="24"/>
          <w:szCs w:val="24"/>
        </w:rPr>
        <w:t xml:space="preserve">2020 r. </w:t>
      </w:r>
      <w:r w:rsidRPr="00E86215">
        <w:rPr>
          <w:rFonts w:ascii="Times New Roman" w:hAnsi="Times New Roman" w:cs="Times New Roman"/>
          <w:sz w:val="24"/>
          <w:szCs w:val="24"/>
          <w:u w:val="single"/>
        </w:rPr>
        <w:t xml:space="preserve">wyraził zgodę </w:t>
      </w:r>
      <w:r w:rsidR="00AB25BD">
        <w:rPr>
          <w:rFonts w:ascii="Times New Roman" w:hAnsi="Times New Roman" w:cs="Times New Roman"/>
          <w:sz w:val="24"/>
          <w:szCs w:val="24"/>
          <w:u w:val="single"/>
        </w:rPr>
        <w:t xml:space="preserve">i przejął aktem notarialnym </w:t>
      </w:r>
      <w:r w:rsidR="006A7316">
        <w:rPr>
          <w:rFonts w:ascii="Times New Roman" w:hAnsi="Times New Roman" w:cs="Times New Roman"/>
          <w:sz w:val="24"/>
          <w:szCs w:val="24"/>
          <w:u w:val="single"/>
        </w:rPr>
        <w:t xml:space="preserve">2 </w:t>
      </w:r>
      <w:r w:rsidR="00AB25BD">
        <w:rPr>
          <w:rFonts w:ascii="Times New Roman" w:hAnsi="Times New Roman" w:cs="Times New Roman"/>
          <w:sz w:val="24"/>
          <w:szCs w:val="24"/>
          <w:u w:val="single"/>
        </w:rPr>
        <w:t xml:space="preserve">drogi oznaczone </w:t>
      </w:r>
      <w:r w:rsidRPr="00E86215">
        <w:rPr>
          <w:rFonts w:ascii="Times New Roman" w:hAnsi="Times New Roman" w:cs="Times New Roman"/>
          <w:sz w:val="24"/>
          <w:szCs w:val="24"/>
        </w:rPr>
        <w:t>numerami 1368/43 i 1368/32 położon</w:t>
      </w:r>
      <w:r w:rsidR="00AB25BD">
        <w:rPr>
          <w:rFonts w:ascii="Times New Roman" w:hAnsi="Times New Roman" w:cs="Times New Roman"/>
          <w:sz w:val="24"/>
          <w:szCs w:val="24"/>
        </w:rPr>
        <w:t xml:space="preserve">e </w:t>
      </w:r>
      <w:r w:rsidRPr="00E86215">
        <w:rPr>
          <w:rFonts w:ascii="Times New Roman" w:hAnsi="Times New Roman" w:cs="Times New Roman"/>
          <w:sz w:val="24"/>
          <w:szCs w:val="24"/>
        </w:rPr>
        <w:t>w Lesku oraz działk</w:t>
      </w:r>
      <w:r w:rsidR="00AB25BD">
        <w:rPr>
          <w:rFonts w:ascii="Times New Roman" w:hAnsi="Times New Roman" w:cs="Times New Roman"/>
          <w:sz w:val="24"/>
          <w:szCs w:val="24"/>
        </w:rPr>
        <w:t>ę</w:t>
      </w:r>
      <w:r w:rsidRPr="00E86215">
        <w:rPr>
          <w:rFonts w:ascii="Times New Roman" w:hAnsi="Times New Roman" w:cs="Times New Roman"/>
          <w:sz w:val="24"/>
          <w:szCs w:val="24"/>
        </w:rPr>
        <w:t xml:space="preserve"> nr 183/1 położon</w:t>
      </w:r>
      <w:r w:rsidR="007978E0">
        <w:rPr>
          <w:rFonts w:ascii="Times New Roman" w:hAnsi="Times New Roman" w:cs="Times New Roman"/>
          <w:sz w:val="24"/>
          <w:szCs w:val="24"/>
        </w:rPr>
        <w:t>ą</w:t>
      </w:r>
      <w:r w:rsidRPr="00E86215">
        <w:rPr>
          <w:rFonts w:ascii="Times New Roman" w:hAnsi="Times New Roman" w:cs="Times New Roman"/>
          <w:sz w:val="24"/>
          <w:szCs w:val="24"/>
        </w:rPr>
        <w:t xml:space="preserve"> w Lesku obręb Posada Leska</w:t>
      </w:r>
      <w:r w:rsidR="006A7316">
        <w:rPr>
          <w:rFonts w:ascii="Times New Roman" w:hAnsi="Times New Roman" w:cs="Times New Roman"/>
          <w:sz w:val="24"/>
          <w:szCs w:val="24"/>
        </w:rPr>
        <w:t>, stanowiącą przedłużenie ścieżki pieszej przez park dworski na Posadzie.</w:t>
      </w:r>
      <w:r w:rsidRPr="00E8621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15BC" w:rsidRDefault="00AF358C" w:rsidP="00E215BC">
      <w:pPr>
        <w:jc w:val="both"/>
        <w:rPr>
          <w:rFonts w:ascii="Cambria" w:hAnsi="Cambria"/>
        </w:rPr>
      </w:pPr>
      <w:r>
        <w:rPr>
          <w:rFonts w:ascii="Times New Roman" w:hAnsi="Times New Roman" w:cs="Times New Roman"/>
          <w:sz w:val="24"/>
          <w:szCs w:val="24"/>
        </w:rPr>
        <w:t xml:space="preserve">Wnioskiem z </w:t>
      </w:r>
      <w:r w:rsidR="00EA1D44">
        <w:rPr>
          <w:rFonts w:ascii="Times New Roman" w:hAnsi="Times New Roman" w:cs="Times New Roman"/>
          <w:sz w:val="24"/>
          <w:szCs w:val="24"/>
        </w:rPr>
        <w:t>11 września</w:t>
      </w:r>
      <w:r>
        <w:rPr>
          <w:rFonts w:ascii="Times New Roman" w:hAnsi="Times New Roman" w:cs="Times New Roman"/>
          <w:sz w:val="24"/>
          <w:szCs w:val="24"/>
        </w:rPr>
        <w:t xml:space="preserve"> 2024 r. </w:t>
      </w:r>
      <w:r w:rsidRPr="00E86215">
        <w:rPr>
          <w:rFonts w:ascii="Times New Roman" w:hAnsi="Times New Roman" w:cs="Times New Roman"/>
          <w:sz w:val="24"/>
          <w:szCs w:val="24"/>
        </w:rPr>
        <w:t xml:space="preserve"> </w:t>
      </w:r>
      <w:r w:rsidR="00E215BC">
        <w:rPr>
          <w:rFonts w:ascii="Times New Roman" w:hAnsi="Times New Roman" w:cs="Times New Roman"/>
          <w:sz w:val="24"/>
          <w:szCs w:val="24"/>
        </w:rPr>
        <w:t>Zarząd Pow</w:t>
      </w:r>
      <w:r w:rsidR="00EA1D44">
        <w:rPr>
          <w:rFonts w:ascii="Times New Roman" w:hAnsi="Times New Roman" w:cs="Times New Roman"/>
          <w:sz w:val="24"/>
          <w:szCs w:val="24"/>
        </w:rPr>
        <w:t xml:space="preserve">iatu Leskiego </w:t>
      </w:r>
      <w:r>
        <w:rPr>
          <w:rFonts w:ascii="Times New Roman" w:hAnsi="Times New Roman" w:cs="Times New Roman"/>
          <w:sz w:val="24"/>
          <w:szCs w:val="24"/>
        </w:rPr>
        <w:t xml:space="preserve">ponownie </w:t>
      </w:r>
      <w:r w:rsidR="00EA1D44">
        <w:rPr>
          <w:rFonts w:ascii="Times New Roman" w:hAnsi="Times New Roman" w:cs="Times New Roman"/>
          <w:sz w:val="24"/>
          <w:szCs w:val="24"/>
        </w:rPr>
        <w:t>zwrócił się</w:t>
      </w:r>
      <w:r>
        <w:rPr>
          <w:rFonts w:ascii="Times New Roman" w:hAnsi="Times New Roman" w:cs="Times New Roman"/>
          <w:sz w:val="24"/>
          <w:szCs w:val="24"/>
        </w:rPr>
        <w:t xml:space="preserve"> z wnioskiem o </w:t>
      </w:r>
      <w:r w:rsidR="007978E0">
        <w:rPr>
          <w:rFonts w:ascii="Times New Roman" w:hAnsi="Times New Roman" w:cs="Times New Roman"/>
          <w:sz w:val="24"/>
          <w:szCs w:val="24"/>
        </w:rPr>
        <w:t>podjęcie uchwały w sprawie wyrażenia zgody na</w:t>
      </w:r>
      <w:r>
        <w:rPr>
          <w:rFonts w:ascii="Times New Roman" w:hAnsi="Times New Roman" w:cs="Times New Roman"/>
          <w:sz w:val="24"/>
          <w:szCs w:val="24"/>
        </w:rPr>
        <w:t xml:space="preserve"> przej</w:t>
      </w:r>
      <w:r w:rsidR="000C34EE">
        <w:rPr>
          <w:rFonts w:ascii="Times New Roman" w:hAnsi="Times New Roman" w:cs="Times New Roman"/>
          <w:sz w:val="24"/>
          <w:szCs w:val="24"/>
        </w:rPr>
        <w:t>ę</w:t>
      </w:r>
      <w:r>
        <w:rPr>
          <w:rFonts w:ascii="Times New Roman" w:hAnsi="Times New Roman" w:cs="Times New Roman"/>
          <w:sz w:val="24"/>
          <w:szCs w:val="24"/>
        </w:rPr>
        <w:t xml:space="preserve">cie </w:t>
      </w:r>
      <w:r w:rsidR="007978E0">
        <w:rPr>
          <w:rFonts w:ascii="Times New Roman" w:hAnsi="Times New Roman" w:cs="Times New Roman"/>
          <w:sz w:val="24"/>
          <w:szCs w:val="24"/>
        </w:rPr>
        <w:t xml:space="preserve">przez Gminę Lesko </w:t>
      </w:r>
      <w:r>
        <w:rPr>
          <w:rFonts w:ascii="Times New Roman" w:hAnsi="Times New Roman" w:cs="Times New Roman"/>
          <w:sz w:val="24"/>
          <w:szCs w:val="24"/>
        </w:rPr>
        <w:t>działek stanowiących drogi dojazdowe</w:t>
      </w:r>
      <w:r w:rsidR="007978E0">
        <w:rPr>
          <w:rFonts w:ascii="Times New Roman" w:hAnsi="Times New Roman" w:cs="Times New Roman"/>
          <w:sz w:val="24"/>
          <w:szCs w:val="24"/>
        </w:rPr>
        <w:t xml:space="preserve"> wewnętrzne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E215BC">
        <w:rPr>
          <w:rFonts w:ascii="Cambria" w:hAnsi="Cambria"/>
        </w:rPr>
        <w:t>Po przeprowadzeniu szczegółowej analizy wytypowano do przejęcia na Gminę Lesko następujące drogi dojazdowe</w:t>
      </w:r>
      <w:r w:rsidR="007978E0">
        <w:rPr>
          <w:rFonts w:ascii="Cambria" w:hAnsi="Cambria"/>
        </w:rPr>
        <w:t xml:space="preserve"> oznaczone numerami</w:t>
      </w:r>
      <w:r w:rsidR="00E215BC">
        <w:rPr>
          <w:rFonts w:ascii="Cambria" w:hAnsi="Cambria"/>
        </w:rPr>
        <w:t xml:space="preserve"> </w:t>
      </w:r>
      <w:r w:rsidR="007978E0">
        <w:rPr>
          <w:rFonts w:ascii="Cambria" w:hAnsi="Cambria"/>
        </w:rPr>
        <w:t>działek</w:t>
      </w:r>
      <w:r w:rsidR="00E215BC">
        <w:rPr>
          <w:rFonts w:ascii="Cambria" w:hAnsi="Cambria"/>
        </w:rPr>
        <w:t xml:space="preserve">: </w:t>
      </w:r>
    </w:p>
    <w:p w:rsidR="00E215BC" w:rsidRPr="001C2B5A" w:rsidRDefault="00E215BC" w:rsidP="00E215BC">
      <w:pPr>
        <w:pStyle w:val="Akapitzlist"/>
        <w:numPr>
          <w:ilvl w:val="0"/>
          <w:numId w:val="1"/>
        </w:numPr>
        <w:jc w:val="both"/>
        <w:rPr>
          <w:rFonts w:ascii="Cambria" w:hAnsi="Cambria"/>
          <w:color w:val="000000" w:themeColor="text1"/>
        </w:rPr>
      </w:pPr>
      <w:r w:rsidRPr="00DE638F">
        <w:rPr>
          <w:rFonts w:ascii="Cambria" w:hAnsi="Cambria"/>
          <w:b/>
        </w:rPr>
        <w:t>nr 174/54, 174/56, 174/68</w:t>
      </w:r>
      <w:r>
        <w:rPr>
          <w:rFonts w:ascii="Cambria" w:hAnsi="Cambria"/>
        </w:rPr>
        <w:t xml:space="preserve"> - </w:t>
      </w:r>
      <w:r w:rsidRPr="001C2B5A">
        <w:rPr>
          <w:rFonts w:ascii="Cambria" w:hAnsi="Cambria"/>
          <w:color w:val="000000" w:themeColor="text1"/>
        </w:rPr>
        <w:t>nieruchomość stanowiąca własność Powiatu Leskiego położona w Lesku obręb Posada Leska</w:t>
      </w:r>
      <w:r w:rsidR="006B4A9B" w:rsidRPr="001C2B5A">
        <w:rPr>
          <w:rFonts w:ascii="Cambria" w:hAnsi="Cambria"/>
          <w:color w:val="000000" w:themeColor="text1"/>
        </w:rPr>
        <w:t xml:space="preserve"> </w:t>
      </w:r>
      <w:r w:rsidR="007978E0" w:rsidRPr="001C2B5A">
        <w:rPr>
          <w:rFonts w:ascii="Cambria" w:hAnsi="Cambria"/>
          <w:color w:val="000000" w:themeColor="text1"/>
        </w:rPr>
        <w:t xml:space="preserve">stanowiąca dojazd </w:t>
      </w:r>
      <w:r w:rsidR="001C2B5A">
        <w:rPr>
          <w:rFonts w:ascii="Cambria" w:hAnsi="Cambria"/>
          <w:color w:val="000000" w:themeColor="text1"/>
        </w:rPr>
        <w:t>od ul. </w:t>
      </w:r>
      <w:r w:rsidR="007978E0" w:rsidRPr="001C2B5A">
        <w:rPr>
          <w:rFonts w:ascii="Cambria" w:hAnsi="Cambria"/>
          <w:color w:val="000000" w:themeColor="text1"/>
        </w:rPr>
        <w:t xml:space="preserve">Stawowej do budynków mieszkalnych.  </w:t>
      </w:r>
    </w:p>
    <w:p w:rsidR="00E215BC" w:rsidRDefault="00E215BC" w:rsidP="00E215BC">
      <w:pPr>
        <w:pStyle w:val="Akapitzlist"/>
        <w:numPr>
          <w:ilvl w:val="0"/>
          <w:numId w:val="1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 </w:t>
      </w:r>
      <w:r w:rsidRPr="00DE638F">
        <w:rPr>
          <w:rFonts w:ascii="Cambria" w:hAnsi="Cambria"/>
          <w:b/>
        </w:rPr>
        <w:t>nr 200/9</w:t>
      </w:r>
      <w:r>
        <w:rPr>
          <w:rFonts w:ascii="Cambria" w:hAnsi="Cambria"/>
        </w:rPr>
        <w:t xml:space="preserve"> nieruchomość stanowiąca własn</w:t>
      </w:r>
      <w:r w:rsidR="001263AB">
        <w:rPr>
          <w:rFonts w:ascii="Cambria" w:hAnsi="Cambria"/>
        </w:rPr>
        <w:t>ość Powiatu Leskiego położona w </w:t>
      </w:r>
      <w:r>
        <w:rPr>
          <w:rFonts w:ascii="Cambria" w:hAnsi="Cambria"/>
        </w:rPr>
        <w:t>Lesku obręb Posada Leska</w:t>
      </w:r>
      <w:r w:rsidR="007978E0">
        <w:rPr>
          <w:rFonts w:ascii="Cambria" w:hAnsi="Cambria"/>
        </w:rPr>
        <w:t xml:space="preserve"> </w:t>
      </w:r>
      <w:r w:rsidR="001C2B5A">
        <w:rPr>
          <w:rFonts w:ascii="Cambria" w:hAnsi="Cambria"/>
        </w:rPr>
        <w:t xml:space="preserve">stanowiąca </w:t>
      </w:r>
      <w:r w:rsidR="007978E0">
        <w:rPr>
          <w:rFonts w:ascii="Cambria" w:hAnsi="Cambria"/>
        </w:rPr>
        <w:t>dojazd d</w:t>
      </w:r>
      <w:r w:rsidR="001C2B5A">
        <w:rPr>
          <w:rFonts w:ascii="Cambria" w:hAnsi="Cambria"/>
        </w:rPr>
        <w:t>o budynków mieszkalnych od ul. </w:t>
      </w:r>
      <w:r w:rsidR="000C34EE">
        <w:rPr>
          <w:rFonts w:ascii="Cambria" w:hAnsi="Cambria"/>
        </w:rPr>
        <w:t>Wspólnej</w:t>
      </w:r>
      <w:r w:rsidR="007978E0">
        <w:rPr>
          <w:rFonts w:ascii="Cambria" w:hAnsi="Cambria"/>
        </w:rPr>
        <w:t xml:space="preserve"> </w:t>
      </w:r>
      <w:r>
        <w:rPr>
          <w:rFonts w:ascii="Cambria" w:hAnsi="Cambria"/>
        </w:rPr>
        <w:t>,</w:t>
      </w:r>
    </w:p>
    <w:p w:rsidR="00E215BC" w:rsidRDefault="00E215BC" w:rsidP="00E215BC">
      <w:pPr>
        <w:pStyle w:val="Akapitzlist"/>
        <w:numPr>
          <w:ilvl w:val="0"/>
          <w:numId w:val="1"/>
        </w:numPr>
        <w:jc w:val="both"/>
        <w:rPr>
          <w:rFonts w:ascii="Cambria" w:hAnsi="Cambria"/>
        </w:rPr>
      </w:pPr>
      <w:r w:rsidRPr="00DE638F">
        <w:rPr>
          <w:rFonts w:ascii="Cambria" w:hAnsi="Cambria"/>
          <w:b/>
        </w:rPr>
        <w:t>nr 174/4 i 174/11</w:t>
      </w:r>
      <w:r>
        <w:rPr>
          <w:rFonts w:ascii="Cambria" w:hAnsi="Cambria"/>
        </w:rPr>
        <w:t xml:space="preserve"> –nieruchomość stanowiąca własność Skarbu Państwa położona w Lesku obręb Posada Leska</w:t>
      </w:r>
      <w:r w:rsidR="007978E0">
        <w:rPr>
          <w:rFonts w:ascii="Cambria" w:hAnsi="Cambria"/>
        </w:rPr>
        <w:t xml:space="preserve"> stanowiąca dojazd do budynków mieszkalnych pracowników byłego </w:t>
      </w:r>
      <w:proofErr w:type="spellStart"/>
      <w:r w:rsidR="007978E0">
        <w:rPr>
          <w:rFonts w:ascii="Cambria" w:hAnsi="Cambria"/>
        </w:rPr>
        <w:t>PPRolu</w:t>
      </w:r>
      <w:proofErr w:type="spellEnd"/>
      <w:r>
        <w:rPr>
          <w:rFonts w:ascii="Cambria" w:hAnsi="Cambria"/>
        </w:rPr>
        <w:t>.</w:t>
      </w:r>
    </w:p>
    <w:p w:rsidR="00541761" w:rsidRPr="00A1163A" w:rsidRDefault="00382662" w:rsidP="00BE01A7">
      <w:pPr>
        <w:ind w:firstLine="708"/>
        <w:jc w:val="both"/>
        <w:rPr>
          <w:rFonts w:ascii="Cambria" w:hAnsi="Cambria"/>
        </w:rPr>
      </w:pPr>
      <w:r>
        <w:rPr>
          <w:rFonts w:ascii="Cambria" w:hAnsi="Cambria"/>
        </w:rPr>
        <w:t xml:space="preserve">Starosta Leski w piśmie z </w:t>
      </w:r>
      <w:r w:rsidR="000C34EE">
        <w:rPr>
          <w:rFonts w:ascii="Cambria" w:hAnsi="Cambria"/>
        </w:rPr>
        <w:t xml:space="preserve">dnia </w:t>
      </w:r>
      <w:r>
        <w:rPr>
          <w:rFonts w:ascii="Cambria" w:hAnsi="Cambria"/>
        </w:rPr>
        <w:t>9 grudnia 2024 r. zaakceptował w</w:t>
      </w:r>
      <w:r w:rsidR="00E215BC">
        <w:rPr>
          <w:rFonts w:ascii="Cambria" w:hAnsi="Cambria"/>
        </w:rPr>
        <w:t>arunki</w:t>
      </w:r>
      <w:r>
        <w:rPr>
          <w:rFonts w:ascii="Cambria" w:hAnsi="Cambria"/>
        </w:rPr>
        <w:t xml:space="preserve"> przedstawione przez </w:t>
      </w:r>
      <w:r w:rsidR="003B094F">
        <w:rPr>
          <w:rFonts w:ascii="Cambria" w:hAnsi="Cambria"/>
        </w:rPr>
        <w:t>Burmistrza Mias</w:t>
      </w:r>
      <w:r w:rsidR="000C34EE">
        <w:rPr>
          <w:rFonts w:ascii="Cambria" w:hAnsi="Cambria"/>
        </w:rPr>
        <w:t xml:space="preserve">ta i Gminy Lesko, tj. zobowiązał się </w:t>
      </w:r>
      <w:r w:rsidR="003B094F">
        <w:rPr>
          <w:rFonts w:ascii="Cambria" w:hAnsi="Cambria"/>
        </w:rPr>
        <w:t>do</w:t>
      </w:r>
      <w:r>
        <w:rPr>
          <w:rFonts w:ascii="Cambria" w:hAnsi="Cambria"/>
        </w:rPr>
        <w:t xml:space="preserve"> jednorazowe</w:t>
      </w:r>
      <w:r w:rsidR="003B094F">
        <w:rPr>
          <w:rFonts w:ascii="Cambria" w:hAnsi="Cambria"/>
        </w:rPr>
        <w:t>go</w:t>
      </w:r>
      <w:r>
        <w:rPr>
          <w:rFonts w:ascii="Cambria" w:hAnsi="Cambria"/>
        </w:rPr>
        <w:t xml:space="preserve"> </w:t>
      </w:r>
      <w:r w:rsidR="00E215BC">
        <w:rPr>
          <w:rFonts w:ascii="Cambria" w:hAnsi="Cambria"/>
        </w:rPr>
        <w:t>partycypowani</w:t>
      </w:r>
      <w:r w:rsidR="003B094F">
        <w:rPr>
          <w:rFonts w:ascii="Cambria" w:hAnsi="Cambria"/>
        </w:rPr>
        <w:t>a</w:t>
      </w:r>
      <w:r w:rsidR="00E215BC">
        <w:rPr>
          <w:rFonts w:ascii="Cambria" w:hAnsi="Cambria"/>
        </w:rPr>
        <w:t xml:space="preserve"> w kosztach remont</w:t>
      </w:r>
      <w:r w:rsidR="003B094F">
        <w:rPr>
          <w:rFonts w:ascii="Cambria" w:hAnsi="Cambria"/>
        </w:rPr>
        <w:t xml:space="preserve">u </w:t>
      </w:r>
      <w:r w:rsidR="00E215BC">
        <w:rPr>
          <w:rFonts w:ascii="Cambria" w:hAnsi="Cambria"/>
        </w:rPr>
        <w:t xml:space="preserve">przedmiotowych dróg oraz pokrycia kosztów sporządzenia umowy notarialnej. </w:t>
      </w:r>
    </w:p>
    <w:p w:rsidR="004C4BD2" w:rsidRPr="004C4BD2" w:rsidRDefault="00541761" w:rsidP="00610BEE">
      <w:pPr>
        <w:ind w:firstLine="708"/>
        <w:jc w:val="both"/>
        <w:rPr>
          <w:rFonts w:ascii="Cambria" w:hAnsi="Cambria"/>
        </w:rPr>
      </w:pPr>
      <w:r w:rsidRPr="004C4BD2">
        <w:rPr>
          <w:rFonts w:ascii="Cambria" w:hAnsi="Cambria"/>
        </w:rPr>
        <w:t xml:space="preserve">Wobec powyższego przygotowany został projekt uchwały w sprawie wyrażenia zgody na nieodpłatne nabycie przez Gminę Lesko prawa własności nieruchomości położonej w Lesku obręb Posada Leska oznaczonej jako </w:t>
      </w:r>
      <w:r w:rsidR="00A1163A" w:rsidRPr="004C4BD2">
        <w:rPr>
          <w:rFonts w:ascii="Cambria" w:hAnsi="Cambria"/>
        </w:rPr>
        <w:t xml:space="preserve">nr </w:t>
      </w:r>
      <w:r w:rsidR="00A1163A" w:rsidRPr="004C4BD2">
        <w:rPr>
          <w:rFonts w:ascii="Cambria" w:hAnsi="Cambria"/>
          <w:b/>
        </w:rPr>
        <w:t xml:space="preserve">174/54 o pow. 0,0440 ha , 174/56 o pow. 0,0490 ha , 174/68 o pow. 0,0453 ha </w:t>
      </w:r>
      <w:r w:rsidR="00A1163A" w:rsidRPr="004C4BD2">
        <w:rPr>
          <w:rFonts w:ascii="Cambria" w:hAnsi="Cambria"/>
        </w:rPr>
        <w:t>oraz działki nr</w:t>
      </w:r>
      <w:r w:rsidR="00A1163A" w:rsidRPr="004C4BD2">
        <w:rPr>
          <w:rFonts w:ascii="Cambria" w:hAnsi="Cambria"/>
          <w:b/>
        </w:rPr>
        <w:t xml:space="preserve"> 200/9 o pow. 0,1913 ha</w:t>
      </w:r>
      <w:r w:rsidR="00A1163A" w:rsidRPr="004C4BD2">
        <w:rPr>
          <w:rFonts w:ascii="Cambria" w:hAnsi="Cambria"/>
        </w:rPr>
        <w:t xml:space="preserve">, </w:t>
      </w:r>
      <w:r w:rsidR="00BE01A7">
        <w:rPr>
          <w:rFonts w:ascii="Cambria" w:hAnsi="Cambria"/>
        </w:rPr>
        <w:t>stanowiącej własność Powiatu Lesk</w:t>
      </w:r>
      <w:r w:rsidR="00610BEE">
        <w:rPr>
          <w:rFonts w:ascii="Cambria" w:hAnsi="Cambria"/>
        </w:rPr>
        <w:t>iego</w:t>
      </w:r>
      <w:r w:rsidR="000C34EE">
        <w:rPr>
          <w:rFonts w:ascii="Cambria" w:hAnsi="Cambria"/>
        </w:rPr>
        <w:t xml:space="preserve"> oraz </w:t>
      </w:r>
      <w:r w:rsidR="004C4BD2" w:rsidRPr="004C4BD2">
        <w:rPr>
          <w:rFonts w:ascii="Cambria" w:hAnsi="Cambria"/>
        </w:rPr>
        <w:t xml:space="preserve"> projekt uchwały w sprawie wyrażenia zgody na nieodpłatne nabycie przez Gminę Lesko prawa własności nieruchomości położonej w Lesku obręb Posada Leska oznaczonej jako działki ewidencyjne nr </w:t>
      </w:r>
      <w:r w:rsidR="00610BEE">
        <w:rPr>
          <w:rFonts w:ascii="Cambria" w:hAnsi="Cambria"/>
          <w:b/>
        </w:rPr>
        <w:t>174/4 o pow.  0,0421 ha i </w:t>
      </w:r>
      <w:r w:rsidR="004C4BD2" w:rsidRPr="004C4BD2">
        <w:rPr>
          <w:rFonts w:ascii="Cambria" w:hAnsi="Cambria"/>
          <w:b/>
        </w:rPr>
        <w:t>174/11 o pow. 0,0625 ha</w:t>
      </w:r>
      <w:r w:rsidR="004C4BD2">
        <w:rPr>
          <w:rFonts w:ascii="Cambria" w:hAnsi="Cambria"/>
          <w:b/>
        </w:rPr>
        <w:t>,</w:t>
      </w:r>
      <w:r w:rsidR="004C4BD2" w:rsidRPr="004C4BD2">
        <w:rPr>
          <w:rFonts w:ascii="Cambria" w:hAnsi="Cambria"/>
          <w:b/>
        </w:rPr>
        <w:t xml:space="preserve"> </w:t>
      </w:r>
      <w:r w:rsidR="00BE01A7">
        <w:rPr>
          <w:rFonts w:ascii="Cambria" w:hAnsi="Cambria"/>
        </w:rPr>
        <w:t>stanowiącej własność Skarbu Państwa</w:t>
      </w:r>
      <w:r w:rsidR="004C4BD2" w:rsidRPr="004C4BD2">
        <w:rPr>
          <w:rFonts w:ascii="Cambria" w:hAnsi="Cambria"/>
        </w:rPr>
        <w:t xml:space="preserve">. </w:t>
      </w:r>
    </w:p>
    <w:p w:rsidR="000C34EE" w:rsidRDefault="00E215BC" w:rsidP="00E215BC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Pozostałe działki </w:t>
      </w:r>
      <w:r w:rsidR="003B094F">
        <w:rPr>
          <w:rFonts w:ascii="Cambria" w:hAnsi="Cambria"/>
        </w:rPr>
        <w:t xml:space="preserve">wytypowane przez Starostę Leskiego </w:t>
      </w:r>
      <w:r w:rsidR="000C34EE">
        <w:rPr>
          <w:rFonts w:ascii="Cambria" w:hAnsi="Cambria"/>
        </w:rPr>
        <w:t xml:space="preserve">do przejęcia przez Gminę o nr </w:t>
      </w:r>
      <w:proofErr w:type="spellStart"/>
      <w:r w:rsidR="000C34EE">
        <w:rPr>
          <w:rFonts w:ascii="Cambria" w:hAnsi="Cambria"/>
        </w:rPr>
        <w:t>ewid</w:t>
      </w:r>
      <w:proofErr w:type="spellEnd"/>
      <w:r w:rsidR="000C34EE">
        <w:rPr>
          <w:rFonts w:ascii="Cambria" w:hAnsi="Cambria"/>
        </w:rPr>
        <w:t xml:space="preserve">.: </w:t>
      </w:r>
    </w:p>
    <w:p w:rsidR="000C34EE" w:rsidRDefault="000C34EE" w:rsidP="00E215BC">
      <w:pPr>
        <w:jc w:val="both"/>
        <w:rPr>
          <w:rFonts w:ascii="Cambria" w:hAnsi="Cambria"/>
        </w:rPr>
      </w:pPr>
      <w:r>
        <w:rPr>
          <w:rFonts w:ascii="Cambria" w:hAnsi="Cambria"/>
        </w:rPr>
        <w:t>- obręb: Lesko-Posada Leska: 199/8, 174/35, 17</w:t>
      </w:r>
      <w:r w:rsidR="00483D72">
        <w:rPr>
          <w:rFonts w:ascii="Cambria" w:hAnsi="Cambria"/>
        </w:rPr>
        <w:t>4/42, 174/46, 174/61</w:t>
      </w:r>
    </w:p>
    <w:p w:rsidR="000C34EE" w:rsidRDefault="00483D72" w:rsidP="00E215BC">
      <w:pPr>
        <w:jc w:val="both"/>
        <w:rPr>
          <w:rFonts w:ascii="Cambria" w:hAnsi="Cambria"/>
        </w:rPr>
      </w:pPr>
      <w:r>
        <w:rPr>
          <w:rFonts w:ascii="Cambria" w:hAnsi="Cambria"/>
        </w:rPr>
        <w:t>- obręb: Łączki: 453</w:t>
      </w:r>
    </w:p>
    <w:p w:rsidR="00AF358C" w:rsidRPr="00483D72" w:rsidRDefault="00483D72" w:rsidP="00E215BC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nie będące drogami, </w:t>
      </w:r>
      <w:r w:rsidR="00E215BC">
        <w:rPr>
          <w:rFonts w:ascii="Cambria" w:hAnsi="Cambria"/>
        </w:rPr>
        <w:t xml:space="preserve">stanowiące </w:t>
      </w:r>
      <w:r>
        <w:rPr>
          <w:rFonts w:ascii="Cambria" w:hAnsi="Cambria"/>
        </w:rPr>
        <w:t xml:space="preserve">w większości </w:t>
      </w:r>
      <w:r w:rsidR="00E215BC">
        <w:rPr>
          <w:rFonts w:ascii="Cambria" w:hAnsi="Cambria"/>
        </w:rPr>
        <w:t xml:space="preserve">użytki rolne nie kwalifikują się do przejęcia na mienie komunalne Gminy Lesko. </w:t>
      </w:r>
    </w:p>
    <w:sectPr w:rsidR="00AF358C" w:rsidRPr="00483D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B21A4C"/>
    <w:multiLevelType w:val="hybridMultilevel"/>
    <w:tmpl w:val="138AD75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735"/>
    <w:rsid w:val="000C34EE"/>
    <w:rsid w:val="001263AB"/>
    <w:rsid w:val="001C2B5A"/>
    <w:rsid w:val="00382662"/>
    <w:rsid w:val="003B094F"/>
    <w:rsid w:val="00425DF5"/>
    <w:rsid w:val="00483D72"/>
    <w:rsid w:val="004C4BD2"/>
    <w:rsid w:val="00541761"/>
    <w:rsid w:val="00610BEE"/>
    <w:rsid w:val="006A7316"/>
    <w:rsid w:val="006B4A9B"/>
    <w:rsid w:val="007978E0"/>
    <w:rsid w:val="007B2C62"/>
    <w:rsid w:val="008C4735"/>
    <w:rsid w:val="00A1163A"/>
    <w:rsid w:val="00AB25BD"/>
    <w:rsid w:val="00AF358C"/>
    <w:rsid w:val="00BE01A7"/>
    <w:rsid w:val="00DE638F"/>
    <w:rsid w:val="00E215BC"/>
    <w:rsid w:val="00E86215"/>
    <w:rsid w:val="00EA1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87FC46-0EFB-4697-B0BD-9F0427144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215B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99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415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Gmina Lesko</cp:lastModifiedBy>
  <cp:revision>19</cp:revision>
  <dcterms:created xsi:type="dcterms:W3CDTF">2025-01-20T13:39:00Z</dcterms:created>
  <dcterms:modified xsi:type="dcterms:W3CDTF">2025-01-21T13:31:00Z</dcterms:modified>
</cp:coreProperties>
</file>