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57FDC6DB" w14:textId="13BC9347" w:rsidR="0083718D" w:rsidRPr="00CF63E0" w:rsidRDefault="0087477B" w:rsidP="0083718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065E">
        <w:rPr>
          <w:rFonts w:ascii="Arial" w:hAnsi="Arial" w:cs="Arial"/>
        </w:rPr>
        <w:t xml:space="preserve">Do Wieloletniej </w:t>
      </w:r>
      <w:r w:rsidR="0083718D">
        <w:rPr>
          <w:rFonts w:ascii="Arial" w:hAnsi="Arial" w:cs="Arial"/>
        </w:rPr>
        <w:t>p</w:t>
      </w:r>
      <w:r w:rsidRPr="00D9065E">
        <w:rPr>
          <w:rFonts w:ascii="Arial" w:hAnsi="Arial" w:cs="Arial"/>
        </w:rPr>
        <w:t xml:space="preserve">rognozy </w:t>
      </w:r>
      <w:r w:rsidR="0083718D">
        <w:rPr>
          <w:rFonts w:ascii="Arial" w:hAnsi="Arial" w:cs="Arial"/>
        </w:rPr>
        <w:t>fi</w:t>
      </w:r>
      <w:r w:rsidRPr="00D9065E">
        <w:rPr>
          <w:rFonts w:ascii="Arial" w:hAnsi="Arial" w:cs="Arial"/>
        </w:rPr>
        <w:t>nansowej Gminy Lesko wprowadzono</w:t>
      </w:r>
      <w:r w:rsidR="008B2068" w:rsidRPr="00D9065E">
        <w:rPr>
          <w:rFonts w:ascii="Arial" w:hAnsi="Arial" w:cs="Arial"/>
        </w:rPr>
        <w:t> </w:t>
      </w:r>
      <w:r w:rsidR="0083718D">
        <w:rPr>
          <w:rFonts w:ascii="Arial" w:hAnsi="Arial" w:cs="Arial"/>
        </w:rPr>
        <w:t xml:space="preserve">zmiany w przedsięwzięciu </w:t>
      </w:r>
      <w:r w:rsidR="0083718D" w:rsidRPr="00CF63E0">
        <w:rPr>
          <w:rFonts w:ascii="Arial" w:eastAsia="Times New Roman" w:hAnsi="Arial" w:cs="Arial"/>
          <w:lang w:eastAsia="pl-PL"/>
        </w:rPr>
        <w:t>„Otwórz się na wiedzę”  polegające na  zwiększeniu limitu wydatków na 2025</w:t>
      </w:r>
      <w:r w:rsidR="0083718D">
        <w:rPr>
          <w:rFonts w:ascii="Arial" w:eastAsia="Times New Roman" w:hAnsi="Arial" w:cs="Arial"/>
          <w:lang w:eastAsia="pl-PL"/>
        </w:rPr>
        <w:t xml:space="preserve"> </w:t>
      </w:r>
      <w:r w:rsidR="0083718D" w:rsidRPr="00CF63E0">
        <w:rPr>
          <w:rFonts w:ascii="Arial" w:eastAsia="Times New Roman" w:hAnsi="Arial" w:cs="Arial"/>
          <w:lang w:eastAsia="pl-PL"/>
        </w:rPr>
        <w:t>r.</w:t>
      </w:r>
      <w:r w:rsidR="0083718D">
        <w:rPr>
          <w:rFonts w:ascii="Arial" w:eastAsia="Times New Roman" w:hAnsi="Arial" w:cs="Arial"/>
          <w:lang w:eastAsia="pl-PL"/>
        </w:rPr>
        <w:t xml:space="preserve"> </w:t>
      </w:r>
      <w:r w:rsidR="0083718D">
        <w:rPr>
          <w:rFonts w:ascii="Arial" w:eastAsia="Times New Roman" w:hAnsi="Arial" w:cs="Arial"/>
          <w:lang w:eastAsia="pl-PL"/>
        </w:rPr>
        <w:t>o kwotę 1.095.925,79 zł</w:t>
      </w:r>
      <w:r w:rsidR="0083718D" w:rsidRPr="00CF63E0">
        <w:rPr>
          <w:rFonts w:ascii="Arial" w:eastAsia="Times New Roman" w:hAnsi="Arial" w:cs="Arial"/>
          <w:lang w:eastAsia="pl-PL"/>
        </w:rPr>
        <w:t xml:space="preserve">, który po zmianie wynosi </w:t>
      </w:r>
      <w:r w:rsidR="0083718D">
        <w:rPr>
          <w:rFonts w:ascii="Arial" w:eastAsia="Times New Roman" w:hAnsi="Arial" w:cs="Arial"/>
          <w:lang w:eastAsia="pl-PL"/>
        </w:rPr>
        <w:t>1.525.869,49</w:t>
      </w:r>
      <w:r w:rsidR="0083718D" w:rsidRPr="00CF63E0">
        <w:rPr>
          <w:rFonts w:ascii="Arial" w:eastAsia="Times New Roman" w:hAnsi="Arial" w:cs="Arial"/>
          <w:lang w:eastAsia="pl-PL"/>
        </w:rPr>
        <w:t xml:space="preserve"> zł.  </w:t>
      </w:r>
      <w:r w:rsidR="0083718D" w:rsidRPr="00CF63E0">
        <w:rPr>
          <w:rFonts w:ascii="Arial" w:eastAsiaTheme="minorEastAsia" w:hAnsi="Arial" w:cs="Arial"/>
          <w:lang w:val="en-US"/>
        </w:rPr>
        <w:t>O</w:t>
      </w:r>
      <w:r w:rsidR="0083718D" w:rsidRPr="00CF63E0">
        <w:rPr>
          <w:rFonts w:ascii="Arial" w:eastAsia="Times New Roman" w:hAnsi="Arial" w:cs="Arial"/>
          <w:lang w:eastAsia="pl-PL"/>
        </w:rPr>
        <w:t>kres realizacji przedsięwzięcia i</w:t>
      </w:r>
      <w:r w:rsidR="0083718D">
        <w:rPr>
          <w:rFonts w:ascii="Arial" w:eastAsia="Times New Roman" w:hAnsi="Arial" w:cs="Arial"/>
          <w:lang w:eastAsia="pl-PL"/>
        </w:rPr>
        <w:t> </w:t>
      </w:r>
      <w:r w:rsidR="0083718D" w:rsidRPr="00CF63E0">
        <w:rPr>
          <w:rFonts w:ascii="Arial" w:eastAsia="Times New Roman" w:hAnsi="Arial" w:cs="Arial"/>
          <w:lang w:eastAsia="pl-PL"/>
        </w:rPr>
        <w:t>całkowita wartość nakładów pozostają bez zmian.</w:t>
      </w:r>
    </w:p>
    <w:p w14:paraId="5598DCD3" w14:textId="78A8FF9A" w:rsidR="0087477B" w:rsidRDefault="00276182" w:rsidP="007F1A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BC24EE">
        <w:rPr>
          <w:rFonts w:ascii="Arial" w:hAnsi="Arial" w:cs="Arial"/>
        </w:rPr>
        <w:t>i przychod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wynikając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3718D"/>
    <w:rsid w:val="0087477B"/>
    <w:rsid w:val="008B1256"/>
    <w:rsid w:val="008B2068"/>
    <w:rsid w:val="008C74B6"/>
    <w:rsid w:val="008F12E7"/>
    <w:rsid w:val="009209D1"/>
    <w:rsid w:val="009A44EE"/>
    <w:rsid w:val="00A56051"/>
    <w:rsid w:val="00A8693A"/>
    <w:rsid w:val="00B377F6"/>
    <w:rsid w:val="00B61F3F"/>
    <w:rsid w:val="00BC24EE"/>
    <w:rsid w:val="00BC5A57"/>
    <w:rsid w:val="00C1113D"/>
    <w:rsid w:val="00C4733F"/>
    <w:rsid w:val="00C60AF3"/>
    <w:rsid w:val="00D50D01"/>
    <w:rsid w:val="00D82FD9"/>
    <w:rsid w:val="00D871C0"/>
    <w:rsid w:val="00D9065E"/>
    <w:rsid w:val="00E002DD"/>
    <w:rsid w:val="00E206C3"/>
    <w:rsid w:val="00EB3AB0"/>
    <w:rsid w:val="00F00B74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42</cp:revision>
  <cp:lastPrinted>2025-01-21T09:56:00Z</cp:lastPrinted>
  <dcterms:created xsi:type="dcterms:W3CDTF">2021-11-19T00:01:00Z</dcterms:created>
  <dcterms:modified xsi:type="dcterms:W3CDTF">2025-01-21T10:09:00Z</dcterms:modified>
</cp:coreProperties>
</file>