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8E4" w:rsidRPr="00E10396" w:rsidRDefault="006A2D0B">
      <w:pPr>
        <w:spacing w:line="100" w:lineRule="atLeast"/>
        <w:jc w:val="center"/>
      </w:pPr>
      <w:r w:rsidRPr="00E10396">
        <w:rPr>
          <w:b/>
          <w:bCs/>
          <w:kern w:val="2"/>
          <w:lang w:eastAsia="hi-IN" w:bidi="hi-IN"/>
        </w:rPr>
        <w:t xml:space="preserve">UCHWAŁA NR </w:t>
      </w:r>
      <w:r w:rsidR="00525196" w:rsidRPr="00E10396">
        <w:rPr>
          <w:b/>
          <w:bCs/>
          <w:kern w:val="2"/>
          <w:lang w:eastAsia="hi-IN" w:bidi="hi-IN"/>
        </w:rPr>
        <w:t>…</w:t>
      </w:r>
      <w:r w:rsidRPr="00E10396">
        <w:rPr>
          <w:b/>
          <w:bCs/>
          <w:kern w:val="2"/>
          <w:lang w:eastAsia="hi-IN" w:bidi="hi-IN"/>
        </w:rPr>
        <w:t>/…………./</w:t>
      </w:r>
      <w:r w:rsidR="00525196" w:rsidRPr="00E10396">
        <w:rPr>
          <w:b/>
          <w:bCs/>
          <w:kern w:val="2"/>
          <w:lang w:eastAsia="hi-IN" w:bidi="hi-IN"/>
        </w:rPr>
        <w:t>..</w:t>
      </w:r>
    </w:p>
    <w:p w:rsidR="00A018E4" w:rsidRPr="00E10396" w:rsidRDefault="006A2D0B">
      <w:pPr>
        <w:spacing w:line="100" w:lineRule="atLeast"/>
        <w:jc w:val="center"/>
      </w:pPr>
      <w:r w:rsidRPr="00E10396">
        <w:rPr>
          <w:b/>
          <w:bCs/>
          <w:kern w:val="2"/>
          <w:lang w:eastAsia="hi-IN" w:bidi="hi-IN"/>
        </w:rPr>
        <w:t>RADY MIEJSKIEJ W LESKU</w:t>
      </w:r>
    </w:p>
    <w:p w:rsidR="00A018E4" w:rsidRPr="00E10396" w:rsidRDefault="006A2D0B">
      <w:pPr>
        <w:spacing w:line="100" w:lineRule="atLeast"/>
        <w:jc w:val="center"/>
      </w:pPr>
      <w:r w:rsidRPr="00E10396">
        <w:rPr>
          <w:b/>
          <w:bCs/>
          <w:kern w:val="2"/>
          <w:lang w:eastAsia="hi-IN" w:bidi="hi-IN"/>
        </w:rPr>
        <w:t>z dnia ………</w:t>
      </w:r>
      <w:r w:rsidR="00525196" w:rsidRPr="00E10396">
        <w:rPr>
          <w:b/>
          <w:bCs/>
          <w:kern w:val="2"/>
          <w:lang w:eastAsia="hi-IN" w:bidi="hi-IN"/>
        </w:rPr>
        <w:t>………</w:t>
      </w:r>
      <w:r w:rsidRPr="00E10396">
        <w:rPr>
          <w:b/>
          <w:bCs/>
          <w:kern w:val="2"/>
          <w:lang w:eastAsia="hi-IN" w:bidi="hi-IN"/>
        </w:rPr>
        <w:t xml:space="preserve"> r.</w:t>
      </w:r>
    </w:p>
    <w:p w:rsidR="00A018E4" w:rsidRPr="00E10396" w:rsidRDefault="00A018E4">
      <w:pPr>
        <w:jc w:val="center"/>
        <w:rPr>
          <w:b/>
          <w:bCs/>
          <w:kern w:val="2"/>
          <w:lang w:eastAsia="hi-IN"/>
        </w:rPr>
      </w:pPr>
    </w:p>
    <w:p w:rsidR="00A018E4" w:rsidRPr="00E10396" w:rsidRDefault="00A018E4">
      <w:pPr>
        <w:jc w:val="center"/>
        <w:rPr>
          <w:b/>
          <w:bCs/>
          <w:kern w:val="2"/>
          <w:lang w:eastAsia="hi-IN"/>
        </w:rPr>
      </w:pPr>
    </w:p>
    <w:p w:rsidR="00A018E4" w:rsidRPr="00E10396" w:rsidRDefault="00C35FD1">
      <w:pPr>
        <w:jc w:val="center"/>
      </w:pPr>
      <w:r w:rsidRPr="00E10396">
        <w:rPr>
          <w:b/>
          <w:bCs/>
        </w:rPr>
        <w:t>w sprawie ogłoszenia tekstu jednolitego uchwały w sprawie uchwalenia Statutu Miasta i Gminy Lesko</w:t>
      </w:r>
      <w:r w:rsidR="00B978E7" w:rsidRPr="00E10396">
        <w:rPr>
          <w:b/>
          <w:bCs/>
        </w:rPr>
        <w:t>.</w:t>
      </w:r>
    </w:p>
    <w:p w:rsidR="00A018E4" w:rsidRPr="00E10396" w:rsidRDefault="00A018E4">
      <w:pPr>
        <w:jc w:val="center"/>
        <w:rPr>
          <w:b/>
          <w:bCs/>
        </w:rPr>
      </w:pPr>
    </w:p>
    <w:p w:rsidR="00A018E4" w:rsidRPr="00E10396" w:rsidRDefault="00A018E4">
      <w:pPr>
        <w:jc w:val="center"/>
      </w:pPr>
    </w:p>
    <w:p w:rsidR="00A018E4" w:rsidRPr="00E10396" w:rsidRDefault="00C35FD1" w:rsidP="00C35FD1">
      <w:pPr>
        <w:jc w:val="both"/>
      </w:pPr>
      <w:r w:rsidRPr="00E10396">
        <w:t xml:space="preserve">Działając na podstawie art. 16 ust. 3 i 4 ustawy z dnia 20 lipca 2000 r. o ogłaszaniu aktów normatywnych i niektórych innych aktów prawnych (tj. Dz. U. z 2019 r. poz. 1461) oraz art. 18 ust. 2 pkt 15 ustawy z dnia 8 marca 1990 r. o samorządzie gminnym (tj. Dz.U. z 2024 r. poz. 1465 z </w:t>
      </w:r>
      <w:proofErr w:type="spellStart"/>
      <w:r w:rsidRPr="00E10396">
        <w:t>późn</w:t>
      </w:r>
      <w:proofErr w:type="spellEnd"/>
      <w:r w:rsidRPr="00E10396">
        <w:t>. zm.)</w:t>
      </w:r>
    </w:p>
    <w:p w:rsidR="00A018E4" w:rsidRPr="00E10396" w:rsidRDefault="00A018E4">
      <w:pPr>
        <w:jc w:val="both"/>
      </w:pPr>
    </w:p>
    <w:p w:rsidR="00A018E4" w:rsidRPr="00E10396" w:rsidRDefault="006A2D0B">
      <w:pPr>
        <w:jc w:val="center"/>
      </w:pPr>
      <w:r w:rsidRPr="00E10396">
        <w:rPr>
          <w:b/>
        </w:rPr>
        <w:t xml:space="preserve">Rada Miejska w Lesku </w:t>
      </w:r>
    </w:p>
    <w:p w:rsidR="00A018E4" w:rsidRPr="00E10396" w:rsidRDefault="006A2D0B">
      <w:pPr>
        <w:jc w:val="center"/>
      </w:pPr>
      <w:r w:rsidRPr="00E10396">
        <w:rPr>
          <w:b/>
        </w:rPr>
        <w:t>uchwala, co następuje:</w:t>
      </w:r>
    </w:p>
    <w:p w:rsidR="00A018E4" w:rsidRPr="00E10396" w:rsidRDefault="006A2D0B">
      <w:r w:rsidRPr="00E10396">
        <w:t> </w:t>
      </w:r>
    </w:p>
    <w:p w:rsidR="00A018E4" w:rsidRPr="00E10396" w:rsidRDefault="006A2D0B">
      <w:pPr>
        <w:jc w:val="center"/>
      </w:pPr>
      <w:r w:rsidRPr="00E10396">
        <w:rPr>
          <w:b/>
        </w:rPr>
        <w:t>§ 1.</w:t>
      </w:r>
    </w:p>
    <w:p w:rsidR="00A018E4" w:rsidRPr="00E10396" w:rsidRDefault="006A2D0B" w:rsidP="00525196">
      <w:pPr>
        <w:jc w:val="center"/>
      </w:pPr>
      <w:r w:rsidRPr="00E10396">
        <w:t> </w:t>
      </w:r>
    </w:p>
    <w:p w:rsidR="00C35FD1" w:rsidRPr="00E10396" w:rsidRDefault="00C35FD1" w:rsidP="00215EB4">
      <w:pPr>
        <w:pStyle w:val="Akapitzlist"/>
        <w:numPr>
          <w:ilvl w:val="0"/>
          <w:numId w:val="2"/>
        </w:numPr>
        <w:jc w:val="both"/>
      </w:pPr>
      <w:r w:rsidRPr="00E10396">
        <w:t xml:space="preserve">Ogłasza się jednolity tekst </w:t>
      </w:r>
      <w:r w:rsidR="003C6AB6" w:rsidRPr="00E10396">
        <w:t>u</w:t>
      </w:r>
      <w:r w:rsidRPr="00E10396">
        <w:t xml:space="preserve">chwały </w:t>
      </w:r>
      <w:r w:rsidR="003C6AB6" w:rsidRPr="00E10396">
        <w:t>n</w:t>
      </w:r>
      <w:r w:rsidRPr="00E10396">
        <w:t>r VIII/63/19 Rady Miejskiej w Lesku z dnia 30 kwietnia 2019 r. w sprawie uchwalenia Statutu Miasta i Gminy Lesko, z uwzględnieniem zmian wprowadzonych:</w:t>
      </w:r>
    </w:p>
    <w:p w:rsidR="00C35FD1" w:rsidRPr="00E10396" w:rsidRDefault="003C6AB6" w:rsidP="00215EB4">
      <w:pPr>
        <w:pStyle w:val="Akapitzlist"/>
        <w:numPr>
          <w:ilvl w:val="0"/>
          <w:numId w:val="3"/>
        </w:numPr>
        <w:jc w:val="both"/>
      </w:pPr>
      <w:r w:rsidRPr="00E10396">
        <w:t>u</w:t>
      </w:r>
      <w:r w:rsidR="00C35FD1" w:rsidRPr="00E10396">
        <w:t xml:space="preserve">chwałą </w:t>
      </w:r>
      <w:r w:rsidRPr="00E10396">
        <w:t>n</w:t>
      </w:r>
      <w:r w:rsidR="00C35FD1" w:rsidRPr="00E10396">
        <w:t xml:space="preserve">r XXXI/259/21 z dnia 28 stycznia 2021 r. w sprawie zmiany Uchwały Nr XVIII/63/19 Rady Miejskiej w Lesku z dnia 30 kwietnia 2019 r. w sprawie uchwalenia Statutu </w:t>
      </w:r>
      <w:r w:rsidRPr="00E10396">
        <w:t>Miasta i </w:t>
      </w:r>
      <w:r w:rsidR="00C35FD1" w:rsidRPr="00E10396">
        <w:t xml:space="preserve">Gminy Lesko, </w:t>
      </w:r>
    </w:p>
    <w:p w:rsidR="00C35FD1" w:rsidRPr="00E10396" w:rsidRDefault="003C6AB6" w:rsidP="00215EB4">
      <w:pPr>
        <w:pStyle w:val="Akapitzlist"/>
        <w:numPr>
          <w:ilvl w:val="0"/>
          <w:numId w:val="3"/>
        </w:numPr>
        <w:jc w:val="both"/>
      </w:pPr>
      <w:r w:rsidRPr="00E10396">
        <w:t>u</w:t>
      </w:r>
      <w:r w:rsidR="00C35FD1" w:rsidRPr="00E10396">
        <w:t xml:space="preserve">chwałą </w:t>
      </w:r>
      <w:r w:rsidRPr="00E10396">
        <w:t>n</w:t>
      </w:r>
      <w:r w:rsidR="00502A46" w:rsidRPr="00E10396">
        <w:t>r XVII/119</w:t>
      </w:r>
      <w:r w:rsidR="00C35FD1" w:rsidRPr="00E10396">
        <w:t>/25 z dnia 10 kwietnia 2025 r. w sprawie zmiany Statutu Miasta i Gminy Lesko.</w:t>
      </w:r>
    </w:p>
    <w:p w:rsidR="00C35FD1" w:rsidRPr="00E10396" w:rsidRDefault="00C35FD1" w:rsidP="00215EB4">
      <w:pPr>
        <w:pStyle w:val="Akapitzlist"/>
        <w:numPr>
          <w:ilvl w:val="0"/>
          <w:numId w:val="2"/>
        </w:numPr>
        <w:jc w:val="both"/>
      </w:pPr>
      <w:r w:rsidRPr="00E10396">
        <w:t>Ogłoszenie tekstu jednolitego nastąpi w formie obwieszczenia Rady Miejskiej w Lesku stanowiącego załącznik do niniejszej uchwały.</w:t>
      </w:r>
    </w:p>
    <w:p w:rsidR="00C35FD1" w:rsidRPr="00E10396" w:rsidRDefault="00C35FD1" w:rsidP="00C35FD1">
      <w:pPr>
        <w:jc w:val="both"/>
      </w:pPr>
    </w:p>
    <w:p w:rsidR="00C35FD1" w:rsidRPr="00E10396" w:rsidRDefault="00C35FD1" w:rsidP="00C35FD1">
      <w:pPr>
        <w:jc w:val="center"/>
      </w:pPr>
      <w:r w:rsidRPr="00E10396">
        <w:rPr>
          <w:b/>
        </w:rPr>
        <w:t>§ 2.</w:t>
      </w:r>
    </w:p>
    <w:p w:rsidR="00C35FD1" w:rsidRPr="00E10396" w:rsidRDefault="00C35FD1" w:rsidP="00C35FD1">
      <w:pPr>
        <w:jc w:val="both"/>
      </w:pPr>
    </w:p>
    <w:p w:rsidR="00C35FD1" w:rsidRPr="00E10396" w:rsidRDefault="00C35FD1" w:rsidP="00C35FD1">
      <w:pPr>
        <w:jc w:val="both"/>
      </w:pPr>
      <w:r w:rsidRPr="00E10396">
        <w:t>Obwieszczenie, o którym mowa w § 1 ust. 2, podlega ogłoszeniu w Dzienniku Urzędowym Województwa Podkarpackiego.</w:t>
      </w:r>
    </w:p>
    <w:p w:rsidR="00C35FD1" w:rsidRPr="00E10396" w:rsidRDefault="00C35FD1" w:rsidP="00C35FD1">
      <w:pPr>
        <w:jc w:val="both"/>
      </w:pPr>
    </w:p>
    <w:p w:rsidR="00C35FD1" w:rsidRPr="00E10396" w:rsidRDefault="00C35FD1" w:rsidP="00C35FD1">
      <w:pPr>
        <w:jc w:val="center"/>
      </w:pPr>
      <w:r w:rsidRPr="00E10396">
        <w:rPr>
          <w:b/>
        </w:rPr>
        <w:t>§ 3.</w:t>
      </w:r>
    </w:p>
    <w:p w:rsidR="00C35FD1" w:rsidRPr="00E10396" w:rsidRDefault="00C35FD1" w:rsidP="00C35FD1">
      <w:pPr>
        <w:jc w:val="both"/>
      </w:pPr>
    </w:p>
    <w:p w:rsidR="00C35FD1" w:rsidRPr="00E10396" w:rsidRDefault="00C35FD1" w:rsidP="00C35FD1">
      <w:pPr>
        <w:jc w:val="both"/>
      </w:pPr>
      <w:r w:rsidRPr="00E10396">
        <w:t>Wykonanie uchwały powierza się Burmistrzowi Miasta i Gminy Lesko.</w:t>
      </w:r>
    </w:p>
    <w:p w:rsidR="00C35FD1" w:rsidRPr="00E10396" w:rsidRDefault="00C35FD1" w:rsidP="00C35FD1">
      <w:pPr>
        <w:pStyle w:val="Akapitzlist"/>
        <w:ind w:left="360"/>
        <w:jc w:val="both"/>
      </w:pPr>
    </w:p>
    <w:p w:rsidR="00C35FD1" w:rsidRPr="00E10396" w:rsidRDefault="00C35FD1" w:rsidP="00C35FD1">
      <w:pPr>
        <w:jc w:val="center"/>
      </w:pPr>
      <w:r w:rsidRPr="00E10396">
        <w:rPr>
          <w:b/>
        </w:rPr>
        <w:t>§ 4.</w:t>
      </w:r>
    </w:p>
    <w:p w:rsidR="00C35FD1" w:rsidRPr="00E10396" w:rsidRDefault="00C35FD1" w:rsidP="00C35FD1">
      <w:pPr>
        <w:pStyle w:val="Akapitzlist"/>
        <w:ind w:left="360"/>
        <w:jc w:val="both"/>
      </w:pPr>
    </w:p>
    <w:p w:rsidR="00FF62E8" w:rsidRPr="00E10396" w:rsidRDefault="00C35FD1" w:rsidP="00C35FD1">
      <w:pPr>
        <w:jc w:val="both"/>
      </w:pPr>
      <w:r w:rsidRPr="00E10396">
        <w:t>Uchwała wchodzi w życie z dniem podjęcia.</w:t>
      </w:r>
    </w:p>
    <w:p w:rsidR="00FF62E8" w:rsidRPr="00E10396" w:rsidRDefault="00FF62E8">
      <w:pPr>
        <w:rPr>
          <w:iCs/>
        </w:rPr>
      </w:pPr>
    </w:p>
    <w:p w:rsidR="00FF62E8" w:rsidRPr="00E10396" w:rsidRDefault="00FF62E8">
      <w:pPr>
        <w:widowControl/>
        <w:suppressAutoHyphens w:val="0"/>
        <w:rPr>
          <w:iCs/>
        </w:rPr>
      </w:pPr>
      <w:r w:rsidRPr="00E10396">
        <w:rPr>
          <w:iCs/>
        </w:rPr>
        <w:br w:type="page"/>
      </w:r>
    </w:p>
    <w:p w:rsidR="00C35FD1" w:rsidRPr="00E10396" w:rsidRDefault="00C35FD1" w:rsidP="00C35FD1">
      <w:pPr>
        <w:widowControl/>
        <w:suppressAutoHyphens w:val="0"/>
        <w:ind w:left="5672"/>
      </w:pPr>
      <w:r w:rsidRPr="00E10396">
        <w:lastRenderedPageBreak/>
        <w:t xml:space="preserve">Załącznik do Uchwały nr </w:t>
      </w:r>
      <w:r w:rsidR="00E10396" w:rsidRPr="00E10396">
        <w:rPr>
          <w:color w:val="FF0000"/>
        </w:rPr>
        <w:t>……</w:t>
      </w:r>
      <w:r w:rsidRPr="00E10396">
        <w:rPr>
          <w:color w:val="FF0000"/>
        </w:rPr>
        <w:t>/……./25</w:t>
      </w:r>
    </w:p>
    <w:p w:rsidR="00C35FD1" w:rsidRPr="00E10396" w:rsidRDefault="00C35FD1" w:rsidP="00C35FD1">
      <w:pPr>
        <w:widowControl/>
        <w:suppressAutoHyphens w:val="0"/>
        <w:ind w:left="5672"/>
      </w:pPr>
      <w:r w:rsidRPr="00E10396">
        <w:t>Rady Miejskiej w Lesku</w:t>
      </w:r>
    </w:p>
    <w:p w:rsidR="00C35FD1" w:rsidRPr="00E10396" w:rsidRDefault="00C35FD1" w:rsidP="00C35FD1">
      <w:pPr>
        <w:widowControl/>
        <w:suppressAutoHyphens w:val="0"/>
        <w:ind w:left="5672"/>
      </w:pPr>
      <w:r w:rsidRPr="00E10396">
        <w:t xml:space="preserve">z dnia </w:t>
      </w:r>
      <w:r w:rsidR="00E10396" w:rsidRPr="00E10396">
        <w:rPr>
          <w:color w:val="FF0000"/>
        </w:rPr>
        <w:t xml:space="preserve">…………… </w:t>
      </w:r>
      <w:r w:rsidRPr="00E10396">
        <w:rPr>
          <w:color w:val="FF0000"/>
        </w:rPr>
        <w:t>2025 r.</w:t>
      </w:r>
    </w:p>
    <w:p w:rsidR="000913EE" w:rsidRPr="00E10396" w:rsidRDefault="000913EE">
      <w:pPr>
        <w:rPr>
          <w:iCs/>
        </w:rPr>
      </w:pPr>
    </w:p>
    <w:p w:rsidR="00C35FD1" w:rsidRPr="00E10396" w:rsidRDefault="00C35FD1" w:rsidP="00C35FD1">
      <w:pPr>
        <w:spacing w:line="360" w:lineRule="auto"/>
        <w:jc w:val="center"/>
        <w:rPr>
          <w:b/>
          <w:iCs/>
        </w:rPr>
      </w:pPr>
      <w:r w:rsidRPr="00E10396">
        <w:rPr>
          <w:b/>
          <w:iCs/>
        </w:rPr>
        <w:t xml:space="preserve">OBWIESZCZENIE </w:t>
      </w:r>
    </w:p>
    <w:p w:rsidR="00C35FD1" w:rsidRPr="00E10396" w:rsidRDefault="00C35FD1" w:rsidP="00C35FD1">
      <w:pPr>
        <w:spacing w:line="360" w:lineRule="auto"/>
        <w:jc w:val="center"/>
        <w:rPr>
          <w:b/>
          <w:iCs/>
        </w:rPr>
      </w:pPr>
      <w:r w:rsidRPr="00E10396">
        <w:rPr>
          <w:b/>
          <w:iCs/>
        </w:rPr>
        <w:t>RADY MIEJSKIEJ W LESKU</w:t>
      </w:r>
    </w:p>
    <w:p w:rsidR="00C35FD1" w:rsidRPr="00E10396" w:rsidRDefault="00C35FD1" w:rsidP="00C35FD1">
      <w:pPr>
        <w:spacing w:line="360" w:lineRule="auto"/>
        <w:jc w:val="center"/>
        <w:rPr>
          <w:iCs/>
        </w:rPr>
      </w:pPr>
      <w:r w:rsidRPr="00E10396">
        <w:rPr>
          <w:iCs/>
        </w:rPr>
        <w:t xml:space="preserve">z dnia </w:t>
      </w:r>
      <w:r w:rsidR="00502A46" w:rsidRPr="00E10396">
        <w:rPr>
          <w:iCs/>
        </w:rPr>
        <w:t>………..</w:t>
      </w:r>
      <w:r w:rsidRPr="00E10396">
        <w:rPr>
          <w:iCs/>
        </w:rPr>
        <w:t xml:space="preserve"> 2025 r.</w:t>
      </w:r>
    </w:p>
    <w:p w:rsidR="00C35FD1" w:rsidRPr="00E10396" w:rsidRDefault="003C6AB6" w:rsidP="003C6AB6">
      <w:pPr>
        <w:jc w:val="center"/>
        <w:rPr>
          <w:b/>
          <w:iCs/>
        </w:rPr>
      </w:pPr>
      <w:r w:rsidRPr="00E10396">
        <w:rPr>
          <w:b/>
          <w:iCs/>
        </w:rPr>
        <w:t>w sprawie ogłoszenia tekstu jednolitego uchwały w sprawie uchwalenia Statutu Miasta i Gminy Lesko.</w:t>
      </w:r>
    </w:p>
    <w:p w:rsidR="003C6AB6" w:rsidRPr="00E10396" w:rsidRDefault="003C6AB6" w:rsidP="003C6AB6">
      <w:pPr>
        <w:jc w:val="center"/>
        <w:rPr>
          <w:iCs/>
        </w:rPr>
      </w:pPr>
    </w:p>
    <w:p w:rsidR="003C6AB6" w:rsidRPr="00E10396" w:rsidRDefault="003C6AB6" w:rsidP="003C6AB6">
      <w:pPr>
        <w:jc w:val="center"/>
        <w:rPr>
          <w:iCs/>
        </w:rPr>
      </w:pPr>
    </w:p>
    <w:p w:rsidR="003C6AB6" w:rsidRPr="00E10396" w:rsidRDefault="003C6AB6" w:rsidP="00215EB4">
      <w:pPr>
        <w:pStyle w:val="Akapitzlist"/>
        <w:numPr>
          <w:ilvl w:val="0"/>
          <w:numId w:val="4"/>
        </w:numPr>
        <w:jc w:val="both"/>
      </w:pPr>
      <w:r w:rsidRPr="00E10396">
        <w:t>Na podstawie art. 16 ust. 3 i 4 ustawy z dnia 20 lipca 2000 r. o ogłaszaniu aktów normatywnych i niektórych innych aktów prawnych (tj. Dz. U. z 2019 r. poz. 1461) ogłasza się w załączniku do niniejszego obwieszczenia tekst jednolity uchwały Nr VIII/63/19 Rady Miejskiej w Lesku z dnia 30 kwietnia 2019 r. w sprawie uchwalenia Statutu Miasta i Gminy Lesko, z uwzględnieniem zmian wprowadzonych:</w:t>
      </w:r>
    </w:p>
    <w:p w:rsidR="003C6AB6" w:rsidRPr="00E10396" w:rsidRDefault="003C6AB6" w:rsidP="003C6AB6">
      <w:pPr>
        <w:pStyle w:val="Akapitzlist"/>
        <w:ind w:left="360"/>
        <w:jc w:val="both"/>
      </w:pPr>
    </w:p>
    <w:p w:rsidR="003C6AB6" w:rsidRPr="00E10396" w:rsidRDefault="003C6AB6" w:rsidP="00215EB4">
      <w:pPr>
        <w:pStyle w:val="Akapitzlist"/>
        <w:numPr>
          <w:ilvl w:val="0"/>
          <w:numId w:val="5"/>
        </w:numPr>
        <w:jc w:val="both"/>
      </w:pPr>
      <w:r w:rsidRPr="00E10396">
        <w:t xml:space="preserve">uchwałą nr XXXI/259/21 z dnia 28 stycznia 2021 r. w sprawie zmiany Uchwały Nr XVIII/63/19 Rady Miejskiej w Lesku z dnia 30 kwietnia 2019 r. w sprawie uchwalenia Statutu Miasta i Gminy Lesko, </w:t>
      </w:r>
    </w:p>
    <w:p w:rsidR="003C6AB6" w:rsidRPr="00E10396" w:rsidRDefault="003C6AB6" w:rsidP="00215EB4">
      <w:pPr>
        <w:pStyle w:val="Akapitzlist"/>
        <w:numPr>
          <w:ilvl w:val="0"/>
          <w:numId w:val="5"/>
        </w:numPr>
        <w:jc w:val="both"/>
      </w:pPr>
      <w:r w:rsidRPr="00E10396">
        <w:t>uchwałą nr XVII</w:t>
      </w:r>
      <w:r w:rsidR="00502A46" w:rsidRPr="00E10396">
        <w:t>/119/</w:t>
      </w:r>
      <w:r w:rsidRPr="00E10396">
        <w:t>25 z dnia 10 kwietnia 2025 r. w sprawie zmiany Statutu Miasta i Gminy Lesko.</w:t>
      </w:r>
    </w:p>
    <w:p w:rsidR="003C6AB6" w:rsidRPr="00E10396" w:rsidRDefault="003C6AB6" w:rsidP="003C6AB6">
      <w:pPr>
        <w:pStyle w:val="Akapitzlist"/>
        <w:jc w:val="both"/>
      </w:pPr>
    </w:p>
    <w:p w:rsidR="003C6AB6" w:rsidRPr="00E10396" w:rsidRDefault="003C6AB6" w:rsidP="00215EB4">
      <w:pPr>
        <w:pStyle w:val="Akapitzlist"/>
        <w:numPr>
          <w:ilvl w:val="0"/>
          <w:numId w:val="4"/>
        </w:numPr>
        <w:jc w:val="both"/>
      </w:pPr>
      <w:r w:rsidRPr="00E10396">
        <w:t>Obwieszczenie i załącznik do niniejszego obwieszczenia podlegają ogłoszeniu w Dzienniku Urzędowym Województwa Podkarpackiego.</w:t>
      </w:r>
    </w:p>
    <w:p w:rsidR="003C6AB6" w:rsidRPr="00E10396" w:rsidRDefault="003C6AB6" w:rsidP="003C6AB6">
      <w:pPr>
        <w:jc w:val="center"/>
        <w:rPr>
          <w:iCs/>
        </w:rPr>
      </w:pPr>
    </w:p>
    <w:p w:rsidR="006B70F2" w:rsidRPr="00E10396" w:rsidRDefault="006B70F2" w:rsidP="003C6AB6">
      <w:pPr>
        <w:jc w:val="center"/>
        <w:rPr>
          <w:iCs/>
        </w:rPr>
      </w:pPr>
    </w:p>
    <w:p w:rsidR="006B70F2" w:rsidRPr="00E10396" w:rsidRDefault="006B70F2">
      <w:pPr>
        <w:widowControl/>
        <w:suppressAutoHyphens w:val="0"/>
        <w:rPr>
          <w:iCs/>
        </w:rPr>
      </w:pPr>
      <w:r w:rsidRPr="00E10396">
        <w:rPr>
          <w:iCs/>
        </w:rPr>
        <w:br w:type="page"/>
      </w:r>
    </w:p>
    <w:p w:rsidR="006B70F2" w:rsidRPr="00E10396" w:rsidRDefault="006B70F2" w:rsidP="006B70F2">
      <w:pPr>
        <w:widowControl/>
        <w:suppressAutoHyphens w:val="0"/>
        <w:ind w:left="5672"/>
      </w:pPr>
      <w:r w:rsidRPr="00E10396">
        <w:lastRenderedPageBreak/>
        <w:t xml:space="preserve">Załącznik do obwieszczenia </w:t>
      </w:r>
    </w:p>
    <w:p w:rsidR="006B70F2" w:rsidRPr="00E10396" w:rsidRDefault="006B70F2" w:rsidP="006B70F2">
      <w:pPr>
        <w:widowControl/>
        <w:suppressAutoHyphens w:val="0"/>
        <w:ind w:left="5672"/>
      </w:pPr>
      <w:r w:rsidRPr="00E10396">
        <w:t>Rady Miejskiej w Lesku</w:t>
      </w:r>
    </w:p>
    <w:p w:rsidR="006B70F2" w:rsidRPr="00E10396" w:rsidRDefault="006B70F2" w:rsidP="006B70F2">
      <w:pPr>
        <w:widowControl/>
        <w:suppressAutoHyphens w:val="0"/>
        <w:ind w:left="5672"/>
        <w:rPr>
          <w:color w:val="FF0000"/>
        </w:rPr>
      </w:pPr>
      <w:r w:rsidRPr="00E10396">
        <w:t xml:space="preserve">z dnia </w:t>
      </w:r>
      <w:r w:rsidR="00E10396" w:rsidRPr="00E10396">
        <w:rPr>
          <w:color w:val="FF0000"/>
        </w:rPr>
        <w:t>…………….</w:t>
      </w:r>
      <w:r w:rsidRPr="00E10396">
        <w:rPr>
          <w:color w:val="FF0000"/>
        </w:rPr>
        <w:t xml:space="preserve"> 2025 r.</w:t>
      </w:r>
    </w:p>
    <w:p w:rsidR="00E10396" w:rsidRPr="00E10396" w:rsidRDefault="00E10396" w:rsidP="00E10396">
      <w:pPr>
        <w:spacing w:before="60"/>
        <w:jc w:val="center"/>
        <w:rPr>
          <w:b/>
          <w:color w:val="000000"/>
        </w:rPr>
      </w:pPr>
    </w:p>
    <w:p w:rsidR="007343D8" w:rsidRPr="00E10396" w:rsidRDefault="007343D8" w:rsidP="007343D8">
      <w:pPr>
        <w:spacing w:line="100" w:lineRule="atLeast"/>
        <w:jc w:val="center"/>
      </w:pPr>
      <w:r w:rsidRPr="00E10396">
        <w:rPr>
          <w:b/>
          <w:bCs/>
          <w:kern w:val="2"/>
          <w:lang w:eastAsia="hi-IN" w:bidi="hi-IN"/>
        </w:rPr>
        <w:t xml:space="preserve">UCHWAŁA NR </w:t>
      </w:r>
      <w:r w:rsidRPr="007343D8">
        <w:rPr>
          <w:b/>
          <w:bCs/>
          <w:kern w:val="2"/>
          <w:lang w:eastAsia="hi-IN" w:bidi="hi-IN"/>
        </w:rPr>
        <w:t>VIII/63/19</w:t>
      </w:r>
    </w:p>
    <w:p w:rsidR="007343D8" w:rsidRPr="00E10396" w:rsidRDefault="007343D8" w:rsidP="007343D8">
      <w:pPr>
        <w:spacing w:line="100" w:lineRule="atLeast"/>
        <w:jc w:val="center"/>
      </w:pPr>
      <w:r w:rsidRPr="00E10396">
        <w:rPr>
          <w:b/>
          <w:bCs/>
          <w:kern w:val="2"/>
          <w:lang w:eastAsia="hi-IN" w:bidi="hi-IN"/>
        </w:rPr>
        <w:t>RADY MIEJSKIEJ W LESKU</w:t>
      </w:r>
    </w:p>
    <w:p w:rsidR="007343D8" w:rsidRPr="00E10396" w:rsidRDefault="007343D8" w:rsidP="007343D8">
      <w:pPr>
        <w:spacing w:line="100" w:lineRule="atLeast"/>
        <w:jc w:val="center"/>
      </w:pPr>
      <w:r w:rsidRPr="00E10396">
        <w:rPr>
          <w:b/>
          <w:bCs/>
          <w:kern w:val="2"/>
          <w:lang w:eastAsia="hi-IN" w:bidi="hi-IN"/>
        </w:rPr>
        <w:t xml:space="preserve">z dnia </w:t>
      </w:r>
      <w:r w:rsidRPr="007343D8">
        <w:rPr>
          <w:b/>
          <w:bCs/>
          <w:kern w:val="2"/>
          <w:lang w:eastAsia="hi-IN" w:bidi="hi-IN"/>
        </w:rPr>
        <w:t>30 kwietnia 2019 r.</w:t>
      </w:r>
    </w:p>
    <w:p w:rsidR="007343D8" w:rsidRDefault="007343D8" w:rsidP="007343D8">
      <w:pPr>
        <w:jc w:val="center"/>
        <w:rPr>
          <w:b/>
          <w:color w:val="000000"/>
        </w:rPr>
      </w:pPr>
    </w:p>
    <w:p w:rsidR="00E10396" w:rsidRPr="00E10396" w:rsidRDefault="00E10396" w:rsidP="007343D8">
      <w:pPr>
        <w:jc w:val="center"/>
      </w:pPr>
      <w:r w:rsidRPr="00E10396">
        <w:rPr>
          <w:b/>
          <w:color w:val="000000"/>
        </w:rPr>
        <w:t>w sprawie uchwalenia Statutu Miasta i Gminy Lesko</w:t>
      </w:r>
    </w:p>
    <w:p w:rsidR="00E10396" w:rsidRPr="00F2103D" w:rsidRDefault="00E10396" w:rsidP="007343D8">
      <w:pPr>
        <w:jc w:val="both"/>
      </w:pPr>
    </w:p>
    <w:p w:rsidR="00E10396" w:rsidRPr="00F2103D" w:rsidRDefault="00E10396" w:rsidP="007343D8">
      <w:pPr>
        <w:jc w:val="both"/>
      </w:pPr>
      <w:r w:rsidRPr="00F2103D">
        <w:t>Na podstawie art. 18 ust. 2 pkt 1 oraz art. 3, art. 22 i art. 40 ust. 2 pkt 1 ustawy z dnia 8 marca 1990 r. o samorządzie gminnym (</w:t>
      </w:r>
      <w:proofErr w:type="spellStart"/>
      <w:r w:rsidRPr="00F2103D">
        <w:t>t.j</w:t>
      </w:r>
      <w:proofErr w:type="spellEnd"/>
      <w:r w:rsidRPr="00F2103D">
        <w:t xml:space="preserve">  Dz. U. z 2024 r. poz. 1465 z </w:t>
      </w:r>
      <w:proofErr w:type="spellStart"/>
      <w:r w:rsidRPr="00F2103D">
        <w:t>późn</w:t>
      </w:r>
      <w:proofErr w:type="spellEnd"/>
      <w:r w:rsidRPr="00F2103D">
        <w:t>. zm.), art. 13 pkt 2 ustawy z dnia 20 lipca 2000 r. o ogłaszaniu aktów normatywnych i niektórych aktów prawnych (</w:t>
      </w:r>
      <w:proofErr w:type="spellStart"/>
      <w:r w:rsidRPr="00F2103D">
        <w:t>t.j</w:t>
      </w:r>
      <w:proofErr w:type="spellEnd"/>
      <w:r w:rsidRPr="00F2103D">
        <w:t>. Dz. U. z 2019 r. poz. 1461).</w:t>
      </w:r>
    </w:p>
    <w:p w:rsidR="00E10396" w:rsidRPr="00F2103D" w:rsidRDefault="00E10396" w:rsidP="007343D8">
      <w:pPr>
        <w:jc w:val="center"/>
        <w:rPr>
          <w:b/>
        </w:rPr>
      </w:pPr>
    </w:p>
    <w:p w:rsidR="00E10396" w:rsidRPr="00F2103D" w:rsidRDefault="00E10396" w:rsidP="007343D8">
      <w:pPr>
        <w:jc w:val="center"/>
        <w:rPr>
          <w:b/>
        </w:rPr>
      </w:pPr>
      <w:r w:rsidRPr="00F2103D">
        <w:rPr>
          <w:b/>
        </w:rPr>
        <w:t xml:space="preserve">Rada Miejska w Lesku </w:t>
      </w:r>
    </w:p>
    <w:p w:rsidR="00E10396" w:rsidRPr="00F2103D" w:rsidRDefault="00E10396" w:rsidP="007343D8">
      <w:pPr>
        <w:jc w:val="center"/>
        <w:rPr>
          <w:b/>
        </w:rPr>
      </w:pPr>
      <w:r w:rsidRPr="00F2103D">
        <w:rPr>
          <w:b/>
        </w:rPr>
        <w:t>uchwala, co następuje:</w:t>
      </w:r>
    </w:p>
    <w:p w:rsidR="00E10396" w:rsidRPr="00F2103D" w:rsidRDefault="00E10396" w:rsidP="007343D8">
      <w:pPr>
        <w:jc w:val="center"/>
      </w:pPr>
    </w:p>
    <w:p w:rsidR="00E10396" w:rsidRPr="00F2103D" w:rsidRDefault="00E10396" w:rsidP="007343D8">
      <w:pPr>
        <w:jc w:val="center"/>
      </w:pPr>
      <w:r w:rsidRPr="00F2103D">
        <w:rPr>
          <w:b/>
        </w:rPr>
        <w:t>STATUT MIASTA I GMINY LESKO</w:t>
      </w:r>
    </w:p>
    <w:p w:rsidR="00E10396" w:rsidRPr="00F2103D" w:rsidRDefault="00E10396" w:rsidP="00E10396"/>
    <w:p w:rsidR="00E10396" w:rsidRPr="00F2103D" w:rsidRDefault="00E10396" w:rsidP="007343D8">
      <w:pPr>
        <w:jc w:val="center"/>
      </w:pPr>
      <w:r w:rsidRPr="00F2103D">
        <w:rPr>
          <w:b/>
        </w:rPr>
        <w:t>Rozdział  1.</w:t>
      </w:r>
    </w:p>
    <w:p w:rsidR="007343D8" w:rsidRPr="00F2103D" w:rsidRDefault="00E10396" w:rsidP="004F29CD">
      <w:pPr>
        <w:spacing w:after="240"/>
        <w:jc w:val="center"/>
        <w:rPr>
          <w:b/>
        </w:rPr>
      </w:pPr>
      <w:r w:rsidRPr="00F2103D">
        <w:rPr>
          <w:b/>
        </w:rPr>
        <w:t>Postanowienia ogólne</w:t>
      </w:r>
    </w:p>
    <w:p w:rsidR="007343D8" w:rsidRPr="00F2103D" w:rsidRDefault="003231BC" w:rsidP="00341336">
      <w:pPr>
        <w:spacing w:after="120"/>
      </w:pPr>
      <w:r w:rsidRPr="00F2103D">
        <w:rPr>
          <w:b/>
        </w:rPr>
        <w:t>§ 1.</w:t>
      </w:r>
      <w:r w:rsidR="00E10396" w:rsidRPr="00F2103D">
        <w:rPr>
          <w:b/>
        </w:rPr>
        <w:t> </w:t>
      </w:r>
      <w:r w:rsidRPr="00F2103D">
        <w:t>1.</w:t>
      </w:r>
      <w:r w:rsidRPr="00F2103D">
        <w:rPr>
          <w:b/>
        </w:rPr>
        <w:t xml:space="preserve"> </w:t>
      </w:r>
      <w:r w:rsidR="00E10396" w:rsidRPr="00F2103D">
        <w:t>Statut Miasta i Gminy Lesko, zwany w treści Statutu "Statutem Gminy", stanowi o ustroju Miasta i Gminy Lesko, jednostki samorządu terytorialnego w rozum</w:t>
      </w:r>
      <w:r w:rsidR="00416771" w:rsidRPr="00F2103D">
        <w:t>ieniu przepisów ustawy z dnia 8 </w:t>
      </w:r>
      <w:r w:rsidR="00E10396" w:rsidRPr="00F2103D">
        <w:t>marca 1990 r. o samorządzie gminnym.</w:t>
      </w:r>
    </w:p>
    <w:p w:rsidR="00E10396" w:rsidRPr="00F2103D" w:rsidRDefault="00E10396" w:rsidP="00341336">
      <w:pPr>
        <w:spacing w:after="120"/>
      </w:pPr>
      <w:r w:rsidRPr="00F2103D">
        <w:t>2. Statut określa w szczególności:</w:t>
      </w:r>
    </w:p>
    <w:p w:rsidR="00E10396" w:rsidRPr="00F2103D" w:rsidRDefault="00E10396" w:rsidP="00215EB4">
      <w:pPr>
        <w:pStyle w:val="Akapitzlist"/>
        <w:numPr>
          <w:ilvl w:val="0"/>
          <w:numId w:val="10"/>
        </w:numPr>
        <w:spacing w:after="120"/>
      </w:pPr>
      <w:r w:rsidRPr="00F2103D">
        <w:t>ustrój Miasta i Gminy Lesko</w:t>
      </w:r>
    </w:p>
    <w:p w:rsidR="00E10396" w:rsidRPr="00F2103D" w:rsidRDefault="00E10396" w:rsidP="00215EB4">
      <w:pPr>
        <w:pStyle w:val="Akapitzlist"/>
        <w:numPr>
          <w:ilvl w:val="0"/>
          <w:numId w:val="10"/>
        </w:numPr>
        <w:spacing w:after="120"/>
      </w:pPr>
      <w:r w:rsidRPr="00F2103D">
        <w:t>organizację wewnętrzną organów Gminy</w:t>
      </w:r>
    </w:p>
    <w:p w:rsidR="00E10396" w:rsidRPr="00F2103D" w:rsidRDefault="00E10396" w:rsidP="00215EB4">
      <w:pPr>
        <w:pStyle w:val="Akapitzlist"/>
        <w:numPr>
          <w:ilvl w:val="0"/>
          <w:numId w:val="10"/>
        </w:numPr>
        <w:spacing w:after="120"/>
      </w:pPr>
      <w:r w:rsidRPr="00F2103D">
        <w:t>tryb pracy organów Gminy</w:t>
      </w:r>
    </w:p>
    <w:p w:rsidR="00E10396" w:rsidRPr="00F2103D" w:rsidRDefault="00E10396" w:rsidP="00215EB4">
      <w:pPr>
        <w:pStyle w:val="Akapitzlist"/>
        <w:numPr>
          <w:ilvl w:val="0"/>
          <w:numId w:val="10"/>
        </w:numPr>
        <w:spacing w:after="120"/>
      </w:pPr>
      <w:r w:rsidRPr="00F2103D">
        <w:t>zasady tworzenia klubów radnych</w:t>
      </w:r>
    </w:p>
    <w:p w:rsidR="00E10396" w:rsidRPr="00F2103D" w:rsidRDefault="00E10396" w:rsidP="00215EB4">
      <w:pPr>
        <w:pStyle w:val="Akapitzlist"/>
        <w:numPr>
          <w:ilvl w:val="0"/>
          <w:numId w:val="10"/>
        </w:numPr>
        <w:spacing w:after="120"/>
      </w:pPr>
      <w:r w:rsidRPr="00F2103D">
        <w:t>zasady i tryb działania komisji Rady Miejskiej</w:t>
      </w:r>
    </w:p>
    <w:p w:rsidR="00E10396" w:rsidRPr="00F2103D" w:rsidRDefault="00E10396" w:rsidP="00215EB4">
      <w:pPr>
        <w:pStyle w:val="Akapitzlist"/>
        <w:numPr>
          <w:ilvl w:val="0"/>
          <w:numId w:val="10"/>
        </w:numPr>
        <w:spacing w:after="120"/>
      </w:pPr>
      <w:r w:rsidRPr="00F2103D">
        <w:t>zasady tworzenia, łączenia, podziału oraz znoszenia jednostek pomocniczych</w:t>
      </w:r>
    </w:p>
    <w:p w:rsidR="00E10396" w:rsidRPr="00F2103D" w:rsidRDefault="00E10396" w:rsidP="00215EB4">
      <w:pPr>
        <w:pStyle w:val="Akapitzlist"/>
        <w:numPr>
          <w:ilvl w:val="0"/>
          <w:numId w:val="10"/>
        </w:numPr>
        <w:spacing w:after="120"/>
      </w:pPr>
      <w:r w:rsidRPr="00F2103D">
        <w:t>zasady uczestnictwa organu wykonawczego jednostki pomocniczej w pracach Rady Miejskiej</w:t>
      </w:r>
    </w:p>
    <w:p w:rsidR="00E10396" w:rsidRPr="00F2103D" w:rsidRDefault="00E10396" w:rsidP="00215EB4">
      <w:pPr>
        <w:pStyle w:val="Akapitzlist"/>
        <w:numPr>
          <w:ilvl w:val="0"/>
          <w:numId w:val="10"/>
        </w:numPr>
        <w:spacing w:after="120"/>
      </w:pPr>
      <w:r w:rsidRPr="00F2103D">
        <w:t>uprawnienia jednostki pomocniczej do prowadzenia gospodarki finansowej w ramach budżetu gminy</w:t>
      </w:r>
    </w:p>
    <w:p w:rsidR="00E10396" w:rsidRPr="00F2103D" w:rsidRDefault="00E10396" w:rsidP="00215EB4">
      <w:pPr>
        <w:pStyle w:val="Akapitzlist"/>
        <w:numPr>
          <w:ilvl w:val="0"/>
          <w:numId w:val="10"/>
        </w:numPr>
        <w:spacing w:after="120"/>
      </w:pPr>
      <w:r w:rsidRPr="00F2103D">
        <w:t>zasady dostępu i korzystania z dokumentów wytworzonych przez organy gminy w ramach wykonywania zadań publicznych.</w:t>
      </w:r>
    </w:p>
    <w:p w:rsidR="00E10396" w:rsidRPr="00F2103D" w:rsidRDefault="003231BC" w:rsidP="00341336">
      <w:pPr>
        <w:spacing w:after="120"/>
      </w:pPr>
      <w:r w:rsidRPr="00F2103D">
        <w:rPr>
          <w:b/>
        </w:rPr>
        <w:t>§ 2.</w:t>
      </w:r>
      <w:r w:rsidR="00E10396" w:rsidRPr="00F2103D">
        <w:rPr>
          <w:b/>
        </w:rPr>
        <w:t> </w:t>
      </w:r>
      <w:r w:rsidR="00E10396" w:rsidRPr="00F2103D">
        <w:t>Ilekroć w niniejszym Statucie jest mowa o:</w:t>
      </w:r>
    </w:p>
    <w:p w:rsidR="00E10396" w:rsidRPr="00F2103D" w:rsidRDefault="00E10396" w:rsidP="00215EB4">
      <w:pPr>
        <w:pStyle w:val="Akapitzlist"/>
        <w:numPr>
          <w:ilvl w:val="0"/>
          <w:numId w:val="9"/>
        </w:numPr>
        <w:spacing w:after="120"/>
      </w:pPr>
      <w:r w:rsidRPr="00F2103D">
        <w:rPr>
          <w:b/>
        </w:rPr>
        <w:t xml:space="preserve">Gminie </w:t>
      </w:r>
      <w:r w:rsidRPr="00F2103D">
        <w:t>- należy przez to rozumieć wspólnotę samorządową oraz wspólnotę Gminy Lesko</w:t>
      </w:r>
    </w:p>
    <w:p w:rsidR="00E10396" w:rsidRPr="00F2103D" w:rsidRDefault="00E10396" w:rsidP="00215EB4">
      <w:pPr>
        <w:pStyle w:val="Akapitzlist"/>
        <w:numPr>
          <w:ilvl w:val="0"/>
          <w:numId w:val="9"/>
        </w:numPr>
        <w:spacing w:after="120"/>
      </w:pPr>
      <w:r w:rsidRPr="00F2103D">
        <w:rPr>
          <w:b/>
        </w:rPr>
        <w:t xml:space="preserve">Radzie </w:t>
      </w:r>
      <w:r w:rsidRPr="00F2103D">
        <w:t>- należy przez to rozumieć Radę Miejską w Lesku</w:t>
      </w:r>
    </w:p>
    <w:p w:rsidR="00E10396" w:rsidRPr="00F2103D" w:rsidRDefault="00E10396" w:rsidP="00215EB4">
      <w:pPr>
        <w:pStyle w:val="Akapitzlist"/>
        <w:numPr>
          <w:ilvl w:val="0"/>
          <w:numId w:val="9"/>
        </w:numPr>
        <w:spacing w:after="120"/>
      </w:pPr>
      <w:r w:rsidRPr="00F2103D">
        <w:rPr>
          <w:b/>
        </w:rPr>
        <w:t xml:space="preserve">Burmistrzu </w:t>
      </w:r>
      <w:r w:rsidRPr="00F2103D">
        <w:t>- należy przez to rozumieć Burmistrza Miasta i Gminy Lesko</w:t>
      </w:r>
    </w:p>
    <w:p w:rsidR="00E10396" w:rsidRPr="00F2103D" w:rsidRDefault="00E10396" w:rsidP="00215EB4">
      <w:pPr>
        <w:pStyle w:val="Akapitzlist"/>
        <w:numPr>
          <w:ilvl w:val="0"/>
          <w:numId w:val="9"/>
        </w:numPr>
        <w:spacing w:after="120"/>
      </w:pPr>
      <w:r w:rsidRPr="00F2103D">
        <w:rPr>
          <w:b/>
        </w:rPr>
        <w:t xml:space="preserve">Przewodniczącym Rady </w:t>
      </w:r>
      <w:r w:rsidRPr="00F2103D">
        <w:t>- należy przez to rozumieć Przewodniczącego Rady Miejskiej w Lesku</w:t>
      </w:r>
    </w:p>
    <w:p w:rsidR="00E10396" w:rsidRPr="00F2103D" w:rsidRDefault="00E10396" w:rsidP="00215EB4">
      <w:pPr>
        <w:pStyle w:val="Akapitzlist"/>
        <w:numPr>
          <w:ilvl w:val="0"/>
          <w:numId w:val="9"/>
        </w:numPr>
        <w:spacing w:after="120"/>
      </w:pPr>
      <w:r w:rsidRPr="00F2103D">
        <w:rPr>
          <w:b/>
        </w:rPr>
        <w:t xml:space="preserve">Wiceprzewodniczącym </w:t>
      </w:r>
      <w:r w:rsidRPr="00F2103D">
        <w:t>- należy przez to rozumieć Wiceprzewodniczącego Rady Miejskiej w Lesku</w:t>
      </w:r>
    </w:p>
    <w:p w:rsidR="00E10396" w:rsidRPr="00F2103D" w:rsidRDefault="00E10396" w:rsidP="00215EB4">
      <w:pPr>
        <w:pStyle w:val="Akapitzlist"/>
        <w:numPr>
          <w:ilvl w:val="0"/>
          <w:numId w:val="9"/>
        </w:numPr>
        <w:spacing w:after="120"/>
      </w:pPr>
      <w:r w:rsidRPr="00F2103D">
        <w:rPr>
          <w:b/>
        </w:rPr>
        <w:t xml:space="preserve">Radnym - </w:t>
      </w:r>
      <w:r w:rsidRPr="00F2103D">
        <w:t>należy przez to rozumieć radnego Rady Miejskiej w Lesku</w:t>
      </w:r>
    </w:p>
    <w:p w:rsidR="007343D8" w:rsidRPr="00F2103D" w:rsidRDefault="00E10396" w:rsidP="00215EB4">
      <w:pPr>
        <w:pStyle w:val="Akapitzlist"/>
        <w:numPr>
          <w:ilvl w:val="0"/>
          <w:numId w:val="9"/>
        </w:numPr>
        <w:spacing w:after="120"/>
      </w:pPr>
      <w:r w:rsidRPr="00F2103D">
        <w:rPr>
          <w:b/>
        </w:rPr>
        <w:t xml:space="preserve">Prowadzącym obrady sesji - </w:t>
      </w:r>
      <w:r w:rsidRPr="00F2103D">
        <w:t>należy przez to</w:t>
      </w:r>
      <w:r w:rsidR="007343D8" w:rsidRPr="00F2103D">
        <w:t xml:space="preserve"> rozumieć Przewodniczącego Rady </w:t>
      </w:r>
      <w:r w:rsidRPr="00F2103D">
        <w:t>Wiceprzewodniczącego Rady, lub najstarszego wiekiem Radnego</w:t>
      </w:r>
    </w:p>
    <w:p w:rsidR="00E10396" w:rsidRPr="00F2103D" w:rsidRDefault="00E10396" w:rsidP="00215EB4">
      <w:pPr>
        <w:pStyle w:val="Akapitzlist"/>
        <w:numPr>
          <w:ilvl w:val="0"/>
          <w:numId w:val="9"/>
        </w:numPr>
        <w:spacing w:after="120"/>
      </w:pPr>
      <w:r w:rsidRPr="00F2103D">
        <w:rPr>
          <w:b/>
        </w:rPr>
        <w:lastRenderedPageBreak/>
        <w:t xml:space="preserve">Komisji </w:t>
      </w:r>
      <w:r w:rsidRPr="00F2103D">
        <w:t>należy przez to rozumieć właściwą Komisję Rady Miejskiej w Lesku</w:t>
      </w:r>
    </w:p>
    <w:p w:rsidR="00E10396" w:rsidRPr="00F2103D" w:rsidRDefault="00E10396" w:rsidP="00215EB4">
      <w:pPr>
        <w:pStyle w:val="Akapitzlist"/>
        <w:numPr>
          <w:ilvl w:val="0"/>
          <w:numId w:val="9"/>
        </w:numPr>
        <w:spacing w:after="120"/>
      </w:pPr>
      <w:r w:rsidRPr="00F2103D">
        <w:rPr>
          <w:b/>
        </w:rPr>
        <w:t xml:space="preserve">Komisji Rewizyjnej </w:t>
      </w:r>
      <w:r w:rsidRPr="00F2103D">
        <w:t>- należy przez to rozumieć Komisję Rewizyjną Rady Miejskiej w Lesku</w:t>
      </w:r>
    </w:p>
    <w:p w:rsidR="00E10396" w:rsidRPr="00F2103D" w:rsidRDefault="00E10396" w:rsidP="00215EB4">
      <w:pPr>
        <w:pStyle w:val="Akapitzlist"/>
        <w:numPr>
          <w:ilvl w:val="0"/>
          <w:numId w:val="9"/>
        </w:numPr>
        <w:spacing w:after="120"/>
      </w:pPr>
      <w:r w:rsidRPr="00F2103D">
        <w:rPr>
          <w:b/>
        </w:rPr>
        <w:t xml:space="preserve">Jednostce pomocniczej </w:t>
      </w:r>
      <w:r w:rsidRPr="00F2103D">
        <w:t>- należy przez to rozumień sołectwa utworzone w Gminie Lesko</w:t>
      </w:r>
    </w:p>
    <w:p w:rsidR="00E10396" w:rsidRPr="00F2103D" w:rsidRDefault="00E10396" w:rsidP="00215EB4">
      <w:pPr>
        <w:pStyle w:val="Akapitzlist"/>
        <w:numPr>
          <w:ilvl w:val="0"/>
          <w:numId w:val="9"/>
        </w:numPr>
        <w:spacing w:after="120"/>
      </w:pPr>
      <w:r w:rsidRPr="00F2103D">
        <w:rPr>
          <w:b/>
        </w:rPr>
        <w:t xml:space="preserve">Urzędzie </w:t>
      </w:r>
      <w:r w:rsidRPr="00F2103D">
        <w:t>- należy przez to rozumieć Urząd Miasta i Gminy w Lesku</w:t>
      </w:r>
    </w:p>
    <w:p w:rsidR="00E10396" w:rsidRPr="00F2103D" w:rsidRDefault="00E10396" w:rsidP="00215EB4">
      <w:pPr>
        <w:pStyle w:val="Akapitzlist"/>
        <w:numPr>
          <w:ilvl w:val="0"/>
          <w:numId w:val="9"/>
        </w:numPr>
        <w:spacing w:after="120"/>
      </w:pPr>
      <w:r w:rsidRPr="00F2103D">
        <w:rPr>
          <w:b/>
        </w:rPr>
        <w:t xml:space="preserve">Statucie </w:t>
      </w:r>
      <w:r w:rsidRPr="00F2103D">
        <w:t>- należy przez to rozumieć Statut Gminy Lesko</w:t>
      </w:r>
    </w:p>
    <w:p w:rsidR="00E10396" w:rsidRPr="00F2103D" w:rsidRDefault="00E10396" w:rsidP="00215EB4">
      <w:pPr>
        <w:pStyle w:val="Akapitzlist"/>
        <w:numPr>
          <w:ilvl w:val="0"/>
          <w:numId w:val="9"/>
        </w:numPr>
        <w:spacing w:after="120"/>
      </w:pPr>
      <w:r w:rsidRPr="00F2103D">
        <w:rPr>
          <w:b/>
        </w:rPr>
        <w:t xml:space="preserve">Klubie </w:t>
      </w:r>
      <w:r w:rsidRPr="00F2103D">
        <w:t>- należy przez to rozumieć Klub Radnych Rady Miejskiej w Lesku</w:t>
      </w:r>
    </w:p>
    <w:p w:rsidR="00E10396" w:rsidRPr="00F2103D" w:rsidRDefault="00E10396" w:rsidP="00215EB4">
      <w:pPr>
        <w:pStyle w:val="Akapitzlist"/>
        <w:numPr>
          <w:ilvl w:val="0"/>
          <w:numId w:val="9"/>
        </w:numPr>
        <w:spacing w:after="120"/>
      </w:pPr>
      <w:r w:rsidRPr="00F2103D">
        <w:rPr>
          <w:b/>
        </w:rPr>
        <w:t xml:space="preserve">BIP </w:t>
      </w:r>
      <w:r w:rsidRPr="00F2103D">
        <w:t>- należy przez to rozumieć Biuletyn Informacji Publicznej Urzędu Miasta i Gminy Lesko</w:t>
      </w:r>
    </w:p>
    <w:p w:rsidR="00E10396" w:rsidRPr="00F2103D" w:rsidRDefault="00E10396" w:rsidP="00215EB4">
      <w:pPr>
        <w:pStyle w:val="Akapitzlist"/>
        <w:numPr>
          <w:ilvl w:val="0"/>
          <w:numId w:val="9"/>
        </w:numPr>
        <w:spacing w:after="120"/>
      </w:pPr>
      <w:r w:rsidRPr="00F2103D">
        <w:rPr>
          <w:b/>
        </w:rPr>
        <w:t xml:space="preserve">Ustawie </w:t>
      </w:r>
      <w:r w:rsidRPr="00F2103D">
        <w:t>- należy przez to rozumieć ustawę z dnia 8 marca 1990 r. o samorządzie gminnym.</w:t>
      </w:r>
    </w:p>
    <w:p w:rsidR="00E10396" w:rsidRPr="00F2103D" w:rsidRDefault="00E10396" w:rsidP="00341336">
      <w:pPr>
        <w:spacing w:after="120"/>
      </w:pPr>
    </w:p>
    <w:p w:rsidR="00E10396" w:rsidRPr="00F2103D" w:rsidRDefault="00E10396" w:rsidP="00B55F68">
      <w:pPr>
        <w:jc w:val="center"/>
      </w:pPr>
      <w:r w:rsidRPr="00F2103D">
        <w:rPr>
          <w:b/>
        </w:rPr>
        <w:t>Rozdział  2.</w:t>
      </w:r>
    </w:p>
    <w:p w:rsidR="007343D8" w:rsidRPr="00F2103D" w:rsidRDefault="00E10396" w:rsidP="00B55F68">
      <w:pPr>
        <w:spacing w:after="240"/>
        <w:jc w:val="center"/>
        <w:rPr>
          <w:b/>
        </w:rPr>
      </w:pPr>
      <w:r w:rsidRPr="00F2103D">
        <w:rPr>
          <w:b/>
        </w:rPr>
        <w:t>Gmina</w:t>
      </w:r>
    </w:p>
    <w:p w:rsidR="00E10396" w:rsidRPr="00F2103D" w:rsidRDefault="00E10396" w:rsidP="00341336">
      <w:pPr>
        <w:spacing w:after="120"/>
      </w:pPr>
      <w:r w:rsidRPr="00F2103D">
        <w:rPr>
          <w:b/>
        </w:rPr>
        <w:t>§ 3. </w:t>
      </w:r>
      <w:r w:rsidRPr="00F2103D">
        <w:t>1. Gmina Lesko jest podstawową jednostką lokalnego samorządu terytorialnego, powołaną dla organizacji życia publicznego na swoim terytorium.</w:t>
      </w:r>
    </w:p>
    <w:p w:rsidR="00E10396" w:rsidRPr="00F2103D" w:rsidRDefault="00E10396" w:rsidP="00341336">
      <w:pPr>
        <w:spacing w:after="120"/>
      </w:pPr>
      <w:r w:rsidRPr="00F2103D">
        <w:t>2. Wszystkie osoby, które na stałe zamieszkują na obszarze Gminy, z mocy ustawy stanowią gminną wspólnotę samorządową, realizującą swoje zbiorowe cele lokalne poprzez wybory, referenda oraz za pośrednictwem organów Gminy.</w:t>
      </w:r>
    </w:p>
    <w:p w:rsidR="00E10396" w:rsidRPr="00F2103D" w:rsidRDefault="003231BC" w:rsidP="00341336">
      <w:pPr>
        <w:spacing w:after="120"/>
      </w:pPr>
      <w:r w:rsidRPr="00F2103D">
        <w:rPr>
          <w:b/>
        </w:rPr>
        <w:t>§ </w:t>
      </w:r>
      <w:r w:rsidR="00E10396" w:rsidRPr="00F2103D">
        <w:rPr>
          <w:b/>
        </w:rPr>
        <w:t>4. </w:t>
      </w:r>
      <w:r w:rsidR="00E10396" w:rsidRPr="00F2103D">
        <w:t>1. Gmina położona jest w Powiecie Leskim, w Województwie Podkarpackim i obejmuje obszar o powierzchni 111,58 km 2. Granice terytorialne Gminy określa mapa stanowiąca załącznik nr 1 do Uchwały.</w:t>
      </w:r>
    </w:p>
    <w:p w:rsidR="00E10396" w:rsidRPr="00F2103D" w:rsidRDefault="00E10396" w:rsidP="00341336">
      <w:pPr>
        <w:spacing w:after="120"/>
      </w:pPr>
      <w:r w:rsidRPr="00F2103D">
        <w:t>2. Organami Gminy są:</w:t>
      </w:r>
    </w:p>
    <w:p w:rsidR="00E10396" w:rsidRPr="00F2103D" w:rsidRDefault="00E10396" w:rsidP="00215EB4">
      <w:pPr>
        <w:pStyle w:val="Akapitzlist"/>
        <w:numPr>
          <w:ilvl w:val="0"/>
          <w:numId w:val="11"/>
        </w:numPr>
        <w:spacing w:after="120"/>
      </w:pPr>
      <w:r w:rsidRPr="00F2103D">
        <w:t>Rada Miejska</w:t>
      </w:r>
    </w:p>
    <w:p w:rsidR="00E10396" w:rsidRPr="00F2103D" w:rsidRDefault="00E10396" w:rsidP="00215EB4">
      <w:pPr>
        <w:pStyle w:val="Akapitzlist"/>
        <w:numPr>
          <w:ilvl w:val="0"/>
          <w:numId w:val="11"/>
        </w:numPr>
        <w:spacing w:after="120"/>
      </w:pPr>
      <w:r w:rsidRPr="00F2103D">
        <w:t>Burmistrz</w:t>
      </w:r>
    </w:p>
    <w:p w:rsidR="00E10396" w:rsidRPr="00F2103D" w:rsidRDefault="00E10396" w:rsidP="00341336">
      <w:pPr>
        <w:spacing w:after="120"/>
      </w:pPr>
      <w:r w:rsidRPr="00F2103D">
        <w:t>3. Siedzibą organów Gminy jest miejscowość Lesko.</w:t>
      </w:r>
    </w:p>
    <w:p w:rsidR="00E10396" w:rsidRPr="00F2103D" w:rsidRDefault="00E10396" w:rsidP="00341336">
      <w:pPr>
        <w:spacing w:after="120"/>
      </w:pPr>
      <w:r w:rsidRPr="00F2103D">
        <w:t>4. Symbolami społeczności lokalnej Miasta i Gminy Lesko są: herb, flaga, logo i pieczęci.</w:t>
      </w:r>
    </w:p>
    <w:p w:rsidR="00E10396" w:rsidRPr="00F2103D" w:rsidRDefault="00E10396" w:rsidP="00341336">
      <w:pPr>
        <w:spacing w:after="120"/>
      </w:pPr>
      <w:r w:rsidRPr="00F2103D">
        <w:t>5. Wizerunek, opis oraz symbolikę herbu, flagi i logo określa odrębna uchwała Rady Miejskiej w Lesku.</w:t>
      </w:r>
    </w:p>
    <w:p w:rsidR="00E10396" w:rsidRPr="00F2103D" w:rsidRDefault="00E10396" w:rsidP="00341336">
      <w:pPr>
        <w:spacing w:after="120"/>
      </w:pPr>
      <w:r w:rsidRPr="00F2103D">
        <w:t>6. Pieczęciami urzędowymi Gminy są:</w:t>
      </w:r>
    </w:p>
    <w:p w:rsidR="00E10396" w:rsidRPr="00F2103D" w:rsidRDefault="00E10396" w:rsidP="00341336">
      <w:pPr>
        <w:spacing w:after="120"/>
        <w:ind w:left="373"/>
      </w:pPr>
      <w:r w:rsidRPr="00F2103D">
        <w:t>1) pieczęć okrągła z napisem "Miasto i Gmina Lesko"</w:t>
      </w:r>
    </w:p>
    <w:p w:rsidR="00E10396" w:rsidRPr="00F2103D" w:rsidRDefault="00E10396" w:rsidP="00341336">
      <w:pPr>
        <w:spacing w:after="120"/>
        <w:ind w:left="373"/>
      </w:pPr>
      <w:r w:rsidRPr="00F2103D">
        <w:t>2) pieczęć okrągła z napisem "Burmistrz Miasta i Gminy Lesko"</w:t>
      </w:r>
    </w:p>
    <w:p w:rsidR="00E10396" w:rsidRPr="00F2103D" w:rsidRDefault="00E10396" w:rsidP="00341336">
      <w:pPr>
        <w:spacing w:after="120"/>
        <w:ind w:left="373"/>
      </w:pPr>
      <w:r w:rsidRPr="00F2103D">
        <w:t>3) pieczęć okrągła z napisem "Rada Miejska w Lesku" W polu każdej pieczęci znajduje się godło gminy z majuskułowym napisem otokowym w legendzie z krzyżem inicjalnym w jej najwyższym punkcie.</w:t>
      </w:r>
    </w:p>
    <w:p w:rsidR="00E10396" w:rsidRPr="00F2103D" w:rsidRDefault="00E10396" w:rsidP="00341336">
      <w:pPr>
        <w:spacing w:after="120"/>
        <w:jc w:val="both"/>
      </w:pPr>
      <w:r w:rsidRPr="00F2103D">
        <w:rPr>
          <w:b/>
        </w:rPr>
        <w:t>§</w:t>
      </w:r>
      <w:r w:rsidR="00B55F68" w:rsidRPr="00F2103D">
        <w:rPr>
          <w:b/>
        </w:rPr>
        <w:t xml:space="preserve"> </w:t>
      </w:r>
      <w:r w:rsidRPr="00F2103D">
        <w:rPr>
          <w:b/>
        </w:rPr>
        <w:t>5. </w:t>
      </w:r>
      <w:r w:rsidRPr="00F2103D">
        <w:t>1. W celu wykonywania swoich zadań Gmina może inicjować oraz przystępować do miast partnerskich, współtworzyć lub przyłączać się do już istniejących związków międzygminnych.</w:t>
      </w:r>
    </w:p>
    <w:p w:rsidR="00E10396" w:rsidRPr="00F2103D" w:rsidRDefault="00E10396" w:rsidP="00341336">
      <w:pPr>
        <w:spacing w:after="120"/>
      </w:pPr>
      <w:r w:rsidRPr="00F2103D">
        <w:t>2. Rada może osobie szczególnie zasłużonej dla Leska oraz innym wybitnym osobom nadać tytuł "Honorowy Obywatel Miasta i Gminy Lesko" lub "Ambasador Miasta i Gminy Lesko". Pozbawienie honorowego obywatelstwa lub tytułu Ambasadora następuje w takim samym trybie jak nadanie. Wyróżnienia honorowe oraz tryb ich przyznawania i wręczania określa Rada w odrębnej uchwale.</w:t>
      </w:r>
    </w:p>
    <w:p w:rsidR="00E10396" w:rsidRPr="00F2103D" w:rsidRDefault="00E10396" w:rsidP="00341336">
      <w:pPr>
        <w:spacing w:after="120"/>
      </w:pPr>
      <w:r w:rsidRPr="00F2103D">
        <w:t>3. W celu wykonywania swych zadań Gmina tworzy jednostki organizacyjne.</w:t>
      </w:r>
    </w:p>
    <w:p w:rsidR="00E10396" w:rsidRPr="00F2103D" w:rsidRDefault="00E10396" w:rsidP="00341336">
      <w:pPr>
        <w:spacing w:after="120"/>
      </w:pPr>
      <w:r w:rsidRPr="00F2103D">
        <w:t>4. Jednostki organizacyjne Gminy, wyodrębnione funkcjonalnie, służą zaspokajaniu potrzeb wspólnoty samorządowej.</w:t>
      </w:r>
    </w:p>
    <w:p w:rsidR="00E10396" w:rsidRPr="00F2103D" w:rsidRDefault="00E10396" w:rsidP="00341336">
      <w:pPr>
        <w:spacing w:after="120"/>
      </w:pPr>
      <w:r w:rsidRPr="00F2103D">
        <w:t xml:space="preserve">5. W celu wykonywania swoich zadań Gmina tworzy inne wyspecjalizowane jednostki o charakterze </w:t>
      </w:r>
      <w:r w:rsidRPr="00F2103D">
        <w:lastRenderedPageBreak/>
        <w:t>użyteczności publicznej, w tym prawnie wyodrębnione, takie jak przedsiębiorstwa, spółki i instytucje kultury oraz podejmuje współpracę z innymi gminami.</w:t>
      </w:r>
    </w:p>
    <w:p w:rsidR="00E10396" w:rsidRPr="00F2103D" w:rsidRDefault="00E10396" w:rsidP="00341336">
      <w:pPr>
        <w:spacing w:after="120"/>
      </w:pPr>
      <w:r w:rsidRPr="00F2103D">
        <w:t>6. Tworzenie, likwidacja i reorganizacja tych jednostek oraz wyposażanie ich w majątek następuje na podstawie uchwały Rady z wyłączeniem spółek prawa handlowego i instytucji kultury.</w:t>
      </w:r>
    </w:p>
    <w:p w:rsidR="00E10396" w:rsidRPr="00F2103D" w:rsidRDefault="00E10396" w:rsidP="00341336">
      <w:pPr>
        <w:spacing w:after="120"/>
      </w:pPr>
      <w:r w:rsidRPr="00F2103D">
        <w:t>7. Działalność jednostek, o których mowa w ust. 3, finansowana jest z budżetu Gminy.</w:t>
      </w:r>
    </w:p>
    <w:p w:rsidR="00E10396" w:rsidRPr="00F2103D" w:rsidRDefault="00E10396" w:rsidP="00341336">
      <w:pPr>
        <w:spacing w:after="120"/>
      </w:pPr>
      <w:r w:rsidRPr="00F2103D">
        <w:t>8. Kierownicy tych jednostek działają jednoosobowo, na podstawie pełnomocnictwa udzielanego im przez Burmistrza.</w:t>
      </w:r>
    </w:p>
    <w:p w:rsidR="00E10396" w:rsidRPr="00F2103D" w:rsidRDefault="00E10396" w:rsidP="00341336">
      <w:pPr>
        <w:spacing w:after="120"/>
      </w:pPr>
      <w:r w:rsidRPr="00F2103D">
        <w:t>9. Rada uchwala statuty tych jednostek.</w:t>
      </w:r>
    </w:p>
    <w:p w:rsidR="00E10396" w:rsidRPr="00F2103D" w:rsidRDefault="00E10396" w:rsidP="00341336">
      <w:pPr>
        <w:spacing w:after="120"/>
      </w:pPr>
      <w:r w:rsidRPr="00F2103D">
        <w:t>10. Regulaminy wewnętrzne jednostek organizacyjnych zatwierdza Burmistrz w formie zarządzenia.</w:t>
      </w:r>
    </w:p>
    <w:p w:rsidR="00E10396" w:rsidRPr="00F2103D" w:rsidRDefault="00E10396" w:rsidP="00341336">
      <w:pPr>
        <w:spacing w:after="120"/>
      </w:pPr>
      <w:r w:rsidRPr="00F2103D">
        <w:t>11. Wykaz jednostek organizacyjnych oraz instytucji kultury określa załącznik nr 2 do Uchwały.</w:t>
      </w:r>
    </w:p>
    <w:p w:rsidR="00E10396" w:rsidRPr="00F2103D" w:rsidRDefault="00E10396" w:rsidP="00341336">
      <w:pPr>
        <w:spacing w:after="120"/>
      </w:pPr>
      <w:r w:rsidRPr="00F2103D">
        <w:t>12. Rada w drodze uchwały może utworzyć Młodzieżową Radę Gminy oraz Gminną Radę Seniorów lub inne zgodnie z regulacjami ustawowymi.</w:t>
      </w:r>
    </w:p>
    <w:p w:rsidR="00E10396" w:rsidRPr="00F2103D" w:rsidRDefault="00E10396" w:rsidP="00341336">
      <w:pPr>
        <w:spacing w:after="120"/>
      </w:pPr>
      <w:r w:rsidRPr="00F2103D">
        <w:t>13. Organom, o których mowa w ust. 12 Rada nadaje statuty określające tryb wyboru ich członków oraz określa zasady działania.</w:t>
      </w:r>
    </w:p>
    <w:p w:rsidR="00E10396" w:rsidRPr="00F2103D" w:rsidRDefault="00E10396" w:rsidP="00341336">
      <w:pPr>
        <w:spacing w:after="120"/>
      </w:pPr>
      <w:r w:rsidRPr="00F2103D">
        <w:rPr>
          <w:b/>
        </w:rPr>
        <w:t>§ 6. </w:t>
      </w:r>
      <w:r w:rsidRPr="00F2103D">
        <w:t>1. W sprawach ważnych dla Gminy i innych organy gminy mogą przeprowadzać konsultacje z mieszkańcami zgodnie z ustawą.</w:t>
      </w:r>
    </w:p>
    <w:p w:rsidR="00E10396" w:rsidRPr="00F2103D" w:rsidRDefault="00E10396" w:rsidP="00341336">
      <w:pPr>
        <w:spacing w:after="120"/>
      </w:pPr>
      <w:r w:rsidRPr="00F2103D">
        <w:t>2. Zasady i tryb przeprowadzania konsultacji z mieszkańcami określa odrębna uchwała.</w:t>
      </w:r>
    </w:p>
    <w:p w:rsidR="00E10396" w:rsidRPr="00F2103D" w:rsidRDefault="00E10396" w:rsidP="00B55F68"/>
    <w:p w:rsidR="00E10396" w:rsidRPr="00F2103D" w:rsidRDefault="00E10396" w:rsidP="00B55F68">
      <w:pPr>
        <w:jc w:val="center"/>
      </w:pPr>
      <w:r w:rsidRPr="00F2103D">
        <w:rPr>
          <w:b/>
        </w:rPr>
        <w:t>Rozdział  3.</w:t>
      </w:r>
    </w:p>
    <w:p w:rsidR="00E10396" w:rsidRPr="00F2103D" w:rsidRDefault="00E10396" w:rsidP="00B55F68">
      <w:pPr>
        <w:spacing w:after="240"/>
        <w:jc w:val="center"/>
      </w:pPr>
      <w:r w:rsidRPr="00F2103D">
        <w:rPr>
          <w:b/>
        </w:rPr>
        <w:t>Rada Miejska</w:t>
      </w:r>
    </w:p>
    <w:p w:rsidR="00E10396" w:rsidRPr="00F2103D" w:rsidRDefault="00E10396" w:rsidP="00341336">
      <w:pPr>
        <w:spacing w:after="120"/>
      </w:pPr>
      <w:r w:rsidRPr="00F2103D">
        <w:rPr>
          <w:b/>
        </w:rPr>
        <w:t>§ 7. </w:t>
      </w:r>
      <w:r w:rsidRPr="00F2103D">
        <w:t>1. Rada jest organem stanowiącym i kontrolnym Gminy rozstrzygającym we wszystkich sprawach, niezastrzeżonych do kompetencji Burmistrza, istotnych dla Gminy, z wyjątkiem spraw rozstrzyganych w drodze referendum lokalnego.</w:t>
      </w:r>
    </w:p>
    <w:p w:rsidR="00E10396" w:rsidRPr="00F2103D" w:rsidRDefault="00E10396" w:rsidP="00341336">
      <w:pPr>
        <w:spacing w:after="120"/>
      </w:pPr>
      <w:r w:rsidRPr="00F2103D">
        <w:t>2. Ustawowy skład Rady, kadencję Rady, tryb wyborów do Rady określa ustawa.</w:t>
      </w:r>
    </w:p>
    <w:p w:rsidR="00E10396" w:rsidRPr="00F2103D" w:rsidRDefault="00E10396" w:rsidP="00341336">
      <w:pPr>
        <w:spacing w:after="120"/>
        <w:rPr>
          <w:b/>
        </w:rPr>
      </w:pPr>
      <w:r w:rsidRPr="00F2103D">
        <w:rPr>
          <w:b/>
        </w:rPr>
        <w:t>§ 8. </w:t>
      </w:r>
      <w:r w:rsidRPr="00F2103D">
        <w:t>Uchwały Rady są podejmowane zwykłą większością głosów w obecności co najmniej połowy ustawowego składu Rady w głosowaniu jawnym, chyba że przepisy ustawy stanowią inaczej.</w:t>
      </w:r>
    </w:p>
    <w:p w:rsidR="00E10396" w:rsidRPr="00F2103D" w:rsidRDefault="00E10396" w:rsidP="00341336">
      <w:pPr>
        <w:spacing w:after="120"/>
      </w:pPr>
      <w:r w:rsidRPr="00F2103D">
        <w:rPr>
          <w:b/>
        </w:rPr>
        <w:t>§ 9. </w:t>
      </w:r>
      <w:r w:rsidRPr="00F2103D">
        <w:t>1. Rada wybiera ze swego grona Przewodniczącego i Wiceprzewodniczącego bezwzględną większością głosów, w obecności co najmniej połowy ustawowego składu Rady, w głosowaniu tajnym.</w:t>
      </w:r>
    </w:p>
    <w:p w:rsidR="00E10396" w:rsidRPr="00F2103D" w:rsidRDefault="00E10396" w:rsidP="00341336">
      <w:pPr>
        <w:spacing w:after="120"/>
      </w:pPr>
      <w:r w:rsidRPr="00F2103D">
        <w:t>2. Odwołanie Przewodniczącego i Wiceprzewodniczącego Rady dokonuje Rada w trybie przewidzianym w ustawie.</w:t>
      </w:r>
    </w:p>
    <w:p w:rsidR="00E10396" w:rsidRPr="00F2103D" w:rsidRDefault="00E10396" w:rsidP="00341336">
      <w:pPr>
        <w:spacing w:after="120"/>
      </w:pPr>
      <w:r w:rsidRPr="00F2103D">
        <w:rPr>
          <w:b/>
        </w:rPr>
        <w:t>§ 10. </w:t>
      </w:r>
      <w:r w:rsidRPr="00F2103D">
        <w:t>1. Rada obraduje na sesjach zwoływanych przez Przewodniczącego w miarę potrzeby, nie rzadziej jednak niż raz na kwartał.</w:t>
      </w:r>
    </w:p>
    <w:p w:rsidR="00E10396" w:rsidRPr="00F2103D" w:rsidRDefault="00E10396" w:rsidP="00341336">
      <w:pPr>
        <w:spacing w:after="120"/>
      </w:pPr>
      <w:r w:rsidRPr="00F2103D">
        <w:t>2. Sesje mogą być: zwyczajne, nadzwyczajne i uroczyste.</w:t>
      </w:r>
    </w:p>
    <w:p w:rsidR="00E10396" w:rsidRPr="00F2103D" w:rsidRDefault="00E10396" w:rsidP="00341336">
      <w:pPr>
        <w:spacing w:after="120"/>
      </w:pPr>
      <w:r w:rsidRPr="00F2103D">
        <w:rPr>
          <w:b/>
        </w:rPr>
        <w:t>§ 11. </w:t>
      </w:r>
      <w:r w:rsidRPr="00F2103D">
        <w:t>Rada może działać zgodnie z uchwalonym planem pracy, który może być zmieniany i uzupełniany.</w:t>
      </w:r>
    </w:p>
    <w:p w:rsidR="00E10396" w:rsidRPr="00F2103D" w:rsidRDefault="00E10396" w:rsidP="00341336">
      <w:pPr>
        <w:spacing w:after="120"/>
      </w:pPr>
      <w:r w:rsidRPr="00F2103D">
        <w:rPr>
          <w:b/>
        </w:rPr>
        <w:t>§ 12. </w:t>
      </w:r>
    </w:p>
    <w:p w:rsidR="00E10396" w:rsidRPr="00F2103D" w:rsidRDefault="00E10396" w:rsidP="00341336">
      <w:pPr>
        <w:spacing w:after="120"/>
      </w:pPr>
      <w:r w:rsidRPr="00F2103D">
        <w:t>1. Pracę Rady organizuje oraz prowadzi jej obrady Przewodniczący Rady lub Wiceprzewodniczący.</w:t>
      </w:r>
    </w:p>
    <w:p w:rsidR="00E10396" w:rsidRPr="00F2103D" w:rsidRDefault="00E10396" w:rsidP="00341336">
      <w:pPr>
        <w:spacing w:after="120"/>
      </w:pPr>
      <w:r w:rsidRPr="00F2103D">
        <w:t>2. W przypadku nieobecności Przewodniczącego sesja prowadzona jest zgodnie ze wskazaniami ustawy.</w:t>
      </w:r>
    </w:p>
    <w:p w:rsidR="00E10396" w:rsidRPr="00F2103D" w:rsidRDefault="00E10396" w:rsidP="00B55F68"/>
    <w:p w:rsidR="00E10396" w:rsidRPr="00F2103D" w:rsidRDefault="00E10396" w:rsidP="00B55F68">
      <w:pPr>
        <w:jc w:val="center"/>
      </w:pPr>
      <w:r w:rsidRPr="00F2103D">
        <w:rPr>
          <w:b/>
        </w:rPr>
        <w:t>Rozdział  4.</w:t>
      </w:r>
    </w:p>
    <w:p w:rsidR="00E10396" w:rsidRPr="00F2103D" w:rsidRDefault="00E10396" w:rsidP="00B55F68">
      <w:pPr>
        <w:spacing w:after="240"/>
        <w:jc w:val="center"/>
      </w:pPr>
      <w:r w:rsidRPr="00F2103D">
        <w:rPr>
          <w:b/>
        </w:rPr>
        <w:t>Sesje</w:t>
      </w:r>
    </w:p>
    <w:p w:rsidR="00E10396" w:rsidRPr="00F2103D" w:rsidRDefault="00E10396" w:rsidP="00341336">
      <w:pPr>
        <w:spacing w:after="120"/>
      </w:pPr>
      <w:r w:rsidRPr="00F2103D">
        <w:rPr>
          <w:b/>
        </w:rPr>
        <w:t>§ 13. </w:t>
      </w:r>
      <w:r w:rsidRPr="00F2103D">
        <w:t>1. Rada obraduje na sesjach i rozstrzyga w drodze uchwał sprawy należące do jej kompetencji określone w ustawie o samorządzie gminnym i innych ustawach.</w:t>
      </w:r>
    </w:p>
    <w:p w:rsidR="00E10396" w:rsidRPr="00F2103D" w:rsidRDefault="00E10396" w:rsidP="00341336">
      <w:pPr>
        <w:spacing w:after="120"/>
      </w:pPr>
      <w:r w:rsidRPr="00F2103D">
        <w:t>2. Oprócz uchwał Rada może podejmować:</w:t>
      </w:r>
    </w:p>
    <w:p w:rsidR="00E10396" w:rsidRPr="00F2103D" w:rsidRDefault="00E10396" w:rsidP="00215EB4">
      <w:pPr>
        <w:pStyle w:val="Akapitzlist"/>
        <w:numPr>
          <w:ilvl w:val="0"/>
          <w:numId w:val="12"/>
        </w:numPr>
        <w:spacing w:after="120"/>
      </w:pPr>
      <w:r w:rsidRPr="00F2103D">
        <w:t>oświadczenia - zawierające stanowisko w określonej sprawie</w:t>
      </w:r>
    </w:p>
    <w:p w:rsidR="00E10396" w:rsidRPr="00F2103D" w:rsidRDefault="00E10396" w:rsidP="00215EB4">
      <w:pPr>
        <w:pStyle w:val="Akapitzlist"/>
        <w:numPr>
          <w:ilvl w:val="0"/>
          <w:numId w:val="12"/>
        </w:numPr>
        <w:spacing w:after="120"/>
      </w:pPr>
      <w:r w:rsidRPr="00F2103D">
        <w:t>apele - zawierające formalnie niewiążące wezwania adresatów zewnętrznych do określonego postępowania, podjęcia inicjatywy czy zadania</w:t>
      </w:r>
    </w:p>
    <w:p w:rsidR="00E10396" w:rsidRPr="00F2103D" w:rsidRDefault="00E10396" w:rsidP="00215EB4">
      <w:pPr>
        <w:pStyle w:val="Akapitzlist"/>
        <w:numPr>
          <w:ilvl w:val="0"/>
          <w:numId w:val="12"/>
        </w:numPr>
        <w:spacing w:after="120"/>
      </w:pPr>
      <w:r w:rsidRPr="00F2103D">
        <w:t>opinie - zawierające oświadczenia wiedzy oraz oceny.</w:t>
      </w:r>
    </w:p>
    <w:p w:rsidR="00E10396" w:rsidRPr="00F2103D" w:rsidRDefault="00E10396" w:rsidP="00341336">
      <w:pPr>
        <w:spacing w:after="120"/>
      </w:pPr>
      <w:r w:rsidRPr="00F2103D">
        <w:t>3. Do oświadczeń, apeli i opinii ma zastosowanie przewidziany w Statucie tryb zgłaszania inicjatywy uchwałodawczej i podejmowania uchwał.</w:t>
      </w:r>
    </w:p>
    <w:p w:rsidR="00E10396" w:rsidRPr="00F2103D" w:rsidRDefault="00E10396" w:rsidP="00341336">
      <w:pPr>
        <w:spacing w:after="120"/>
      </w:pPr>
      <w:r w:rsidRPr="00F2103D">
        <w:rPr>
          <w:b/>
        </w:rPr>
        <w:t>§ 14. </w:t>
      </w:r>
      <w:r w:rsidRPr="00F2103D">
        <w:t>1. Przewodniczący Rady, a w przypadku jego nieobecności Wiceprzewodniczący, w</w:t>
      </w:r>
      <w:r w:rsidR="004F29CD" w:rsidRPr="00F2103D">
        <w:t> </w:t>
      </w:r>
      <w:r w:rsidRPr="00F2103D">
        <w:t>porozumieniu z Burmistrzem, przygotowuje i zwołuje sesje Rady.</w:t>
      </w:r>
    </w:p>
    <w:p w:rsidR="00E10396" w:rsidRPr="00F2103D" w:rsidRDefault="00E10396" w:rsidP="00341336">
      <w:pPr>
        <w:spacing w:after="120"/>
      </w:pPr>
      <w:r w:rsidRPr="00F2103D">
        <w:t>2. Przygotowanie sesji obejmuje:</w:t>
      </w:r>
    </w:p>
    <w:p w:rsidR="00E10396" w:rsidRPr="00F2103D" w:rsidRDefault="00E10396" w:rsidP="00215EB4">
      <w:pPr>
        <w:pStyle w:val="Akapitzlist"/>
        <w:numPr>
          <w:ilvl w:val="0"/>
          <w:numId w:val="13"/>
        </w:numPr>
        <w:spacing w:after="120"/>
      </w:pPr>
      <w:r w:rsidRPr="00F2103D">
        <w:t>ustalenie czasu i miejsca obrad,</w:t>
      </w:r>
    </w:p>
    <w:p w:rsidR="00E10396" w:rsidRPr="00F2103D" w:rsidRDefault="00E10396" w:rsidP="00215EB4">
      <w:pPr>
        <w:pStyle w:val="Akapitzlist"/>
        <w:numPr>
          <w:ilvl w:val="0"/>
          <w:numId w:val="13"/>
        </w:numPr>
        <w:spacing w:after="120"/>
      </w:pPr>
      <w:r w:rsidRPr="00F2103D">
        <w:t>ustalenie porządku obrad,</w:t>
      </w:r>
    </w:p>
    <w:p w:rsidR="00E10396" w:rsidRPr="00F2103D" w:rsidRDefault="00E10396" w:rsidP="00215EB4">
      <w:pPr>
        <w:pStyle w:val="Akapitzlist"/>
        <w:numPr>
          <w:ilvl w:val="0"/>
          <w:numId w:val="13"/>
        </w:numPr>
        <w:spacing w:after="120"/>
      </w:pPr>
      <w:r w:rsidRPr="00F2103D">
        <w:t>zapewnienie dostarczenia radnym materiałów, w tym projektów uchwał i poszczególnych punktów ujętych w porządku obrad.</w:t>
      </w:r>
    </w:p>
    <w:p w:rsidR="00E10396" w:rsidRPr="00F2103D" w:rsidRDefault="00E10396" w:rsidP="00341336">
      <w:pPr>
        <w:spacing w:after="120"/>
      </w:pPr>
      <w:r w:rsidRPr="00F2103D">
        <w:t>3. Zawiadomienie o terminie, miejscu i proponowanym porządku obrad wraz z projektami uchwał i innymi materiałami doręcza się Radnym, Sołtysom oraz Burmistrzowi najpóźniej na 7 dni przed terminem obrad w sposób skuteczny, przy czym, dopuszcza się wykorzystanie środków komunikacji elektronicznej.</w:t>
      </w:r>
    </w:p>
    <w:p w:rsidR="00E10396" w:rsidRPr="00F2103D" w:rsidRDefault="00E10396" w:rsidP="00341336">
      <w:pPr>
        <w:spacing w:after="120"/>
      </w:pPr>
      <w:r w:rsidRPr="00F2103D">
        <w:t>4. W szczególnie uzasadnionych przypadkach, na wniosek Burmistrza, materiały mogą być przedkładane bezpośrednio na sesji.</w:t>
      </w:r>
    </w:p>
    <w:p w:rsidR="00E10396" w:rsidRPr="00F2103D" w:rsidRDefault="00E10396" w:rsidP="00341336">
      <w:pPr>
        <w:spacing w:after="120"/>
      </w:pPr>
      <w:r w:rsidRPr="00F2103D">
        <w:t>5. O terminie sesji poświęconej uchwaleniu budżetu oraz rozpatrzenia sprawozdania z wykonania budżetu zawiadamia się Radnych co najmniej na 14 dni przed dniem sesji.</w:t>
      </w:r>
    </w:p>
    <w:p w:rsidR="00E10396" w:rsidRPr="00F2103D" w:rsidRDefault="00E10396" w:rsidP="00341336">
      <w:pPr>
        <w:spacing w:after="120"/>
      </w:pPr>
      <w:r w:rsidRPr="00F2103D">
        <w:rPr>
          <w:b/>
        </w:rPr>
        <w:t>§ 15. </w:t>
      </w:r>
      <w:r w:rsidRPr="00F2103D">
        <w:t>Sesje nadzwyczajne są zwoływane przez Przewodniczącego w ciągu 7 dni od złożenia wniosku przez Burmistrza lub co najmniej ¼ ustawowego składu Rady.</w:t>
      </w:r>
    </w:p>
    <w:p w:rsidR="00E10396" w:rsidRPr="00F2103D" w:rsidRDefault="004F29CD" w:rsidP="00341336">
      <w:pPr>
        <w:spacing w:after="120"/>
      </w:pPr>
      <w:r w:rsidRPr="00F2103D">
        <w:rPr>
          <w:b/>
        </w:rPr>
        <w:t>§ </w:t>
      </w:r>
      <w:r w:rsidR="00E10396" w:rsidRPr="00F2103D">
        <w:rPr>
          <w:b/>
        </w:rPr>
        <w:t>16. </w:t>
      </w:r>
      <w:r w:rsidR="00E10396" w:rsidRPr="00F2103D">
        <w:t>Burmistrz w ramach możliwości zapewnia Radzie obsługę organizacyjno-techniczną, niezbędną do realizacji funkcji organu stanowiącego Gminy.</w:t>
      </w:r>
    </w:p>
    <w:p w:rsidR="00E10396" w:rsidRPr="00F2103D" w:rsidRDefault="00E10396" w:rsidP="00341336">
      <w:pPr>
        <w:spacing w:after="120"/>
      </w:pPr>
      <w:r w:rsidRPr="00F2103D">
        <w:rPr>
          <w:b/>
        </w:rPr>
        <w:t>§ 17. </w:t>
      </w:r>
      <w:r w:rsidRPr="00F2103D">
        <w:t>1. Sesje Rady są jawne.</w:t>
      </w:r>
    </w:p>
    <w:p w:rsidR="00E10396" w:rsidRPr="00F2103D" w:rsidRDefault="00E10396" w:rsidP="00341336">
      <w:pPr>
        <w:spacing w:after="120"/>
      </w:pPr>
      <w:r w:rsidRPr="00F2103D">
        <w:t>2. Sesje są transmitowane i nagrywane przy pomocy urządzeń rejestrujących obraz i dźwięk.</w:t>
      </w:r>
    </w:p>
    <w:p w:rsidR="00E10396" w:rsidRPr="00F2103D" w:rsidRDefault="00E10396" w:rsidP="00341336">
      <w:pPr>
        <w:spacing w:after="120"/>
      </w:pPr>
      <w:r w:rsidRPr="00F2103D">
        <w:t>3. Nagrania obrad są udostępniane w Biuletynie Informacji Publicznej, na stronie internetowej gminy lub na innym portalu internetowym będącym własnością Gminy.</w:t>
      </w:r>
    </w:p>
    <w:p w:rsidR="00E10396" w:rsidRPr="00F2103D" w:rsidRDefault="00E10396" w:rsidP="00341336">
      <w:pPr>
        <w:spacing w:after="120"/>
      </w:pPr>
      <w:r w:rsidRPr="00F2103D">
        <w:t>4. Zaproszeni goście, przedstawiciele środków masowego przekazu oraz publiczność w czasie obrad Rady zajmują wyznaczone dla nich miejsca.</w:t>
      </w:r>
    </w:p>
    <w:p w:rsidR="00E10396" w:rsidRPr="00F2103D" w:rsidRDefault="00E10396" w:rsidP="00341336">
      <w:pPr>
        <w:spacing w:after="120"/>
      </w:pPr>
      <w:r w:rsidRPr="00F2103D">
        <w:t>5. Utrwalanie przez publiczność przebiegu obrad sesji przy pomocy urządzeń audiowizualnych powinno nie utrudniać jej przebiegu, w tym transmisji i nagrywania obrad sesji.</w:t>
      </w:r>
    </w:p>
    <w:p w:rsidR="00E10396" w:rsidRPr="00F2103D" w:rsidRDefault="00E10396" w:rsidP="00341336">
      <w:pPr>
        <w:spacing w:after="120"/>
      </w:pPr>
      <w:r w:rsidRPr="00F2103D">
        <w:rPr>
          <w:b/>
        </w:rPr>
        <w:t>§ 18. </w:t>
      </w:r>
      <w:r w:rsidRPr="00F2103D">
        <w:t>Wyłączenie jawności sesji jest dopuszczalne jedynie w przypadkach przewidzianych</w:t>
      </w:r>
      <w:r w:rsidR="004F29CD" w:rsidRPr="00F2103D">
        <w:t xml:space="preserve"> </w:t>
      </w:r>
      <w:r w:rsidRPr="00F2103D">
        <w:t>w przepisach powszechnie obowiązującego prawa.</w:t>
      </w:r>
    </w:p>
    <w:p w:rsidR="00E10396" w:rsidRPr="00F2103D" w:rsidRDefault="00E10396" w:rsidP="00341336">
      <w:pPr>
        <w:spacing w:after="120"/>
      </w:pPr>
      <w:r w:rsidRPr="00F2103D">
        <w:rPr>
          <w:b/>
        </w:rPr>
        <w:t>§ 19. </w:t>
      </w:r>
      <w:r w:rsidRPr="00F2103D">
        <w:t>1. Sesja odbywa się na jednym posiedzeniu.</w:t>
      </w:r>
    </w:p>
    <w:p w:rsidR="00E10396" w:rsidRPr="00F2103D" w:rsidRDefault="00E10396" w:rsidP="00341336">
      <w:pPr>
        <w:spacing w:after="120"/>
      </w:pPr>
      <w:r w:rsidRPr="00F2103D">
        <w:lastRenderedPageBreak/>
        <w:t>2. Na wniosek Przewodniczącego, ¼ ustawowego składu Rady lub Burmistrza, Rada może postanowić o przerwaniu sesji i kontynuowaniu obrad w innym wyznaczonym terminie na kolejnym posiedzeniu tej samej sesji.</w:t>
      </w:r>
    </w:p>
    <w:p w:rsidR="00E10396" w:rsidRPr="00F2103D" w:rsidRDefault="00E10396" w:rsidP="00341336">
      <w:pPr>
        <w:spacing w:after="120"/>
      </w:pPr>
      <w:r w:rsidRPr="00F2103D">
        <w:t>3. Powody przerwania sesji powinny być zgodne ze wskazaniami ustawowymi.</w:t>
      </w:r>
    </w:p>
    <w:p w:rsidR="00E10396" w:rsidRPr="00F2103D" w:rsidRDefault="00E10396" w:rsidP="00341336">
      <w:pPr>
        <w:spacing w:after="120"/>
      </w:pPr>
      <w:r w:rsidRPr="00F2103D">
        <w:t>4. Fakt przerwania obrad oraz imiona i nazwiska radnych, którzy opuścili obrady przed ich zakończeniem, odnotowuje się w protokole.</w:t>
      </w:r>
    </w:p>
    <w:p w:rsidR="00E10396" w:rsidRPr="00F2103D" w:rsidRDefault="00E10396" w:rsidP="00341336">
      <w:pPr>
        <w:spacing w:after="120"/>
      </w:pPr>
      <w:r w:rsidRPr="00F2103D">
        <w:rPr>
          <w:b/>
        </w:rPr>
        <w:t>§ 20. </w:t>
      </w:r>
      <w:r w:rsidRPr="00F2103D">
        <w:t>1. Rada może rozpocząć obrady tylko w obecności co najmniej połowy swego ustawowego składu.</w:t>
      </w:r>
    </w:p>
    <w:p w:rsidR="00E10396" w:rsidRPr="00F2103D" w:rsidRDefault="00E10396" w:rsidP="00341336">
      <w:pPr>
        <w:spacing w:after="120"/>
      </w:pPr>
      <w:r w:rsidRPr="00F2103D">
        <w:t>2. Radny potwierdza swoją obecność na sesji złożeniem podpisu na liście obecności.</w:t>
      </w:r>
    </w:p>
    <w:p w:rsidR="00E10396" w:rsidRPr="00F2103D" w:rsidRDefault="00E10396" w:rsidP="00341336">
      <w:pPr>
        <w:spacing w:after="120"/>
      </w:pPr>
      <w:r w:rsidRPr="00F2103D">
        <w:t>3. Zamiar stałego opuszczenia sali obrad w trakcie sesji należy zgłosić Przewodniczącemu.</w:t>
      </w:r>
    </w:p>
    <w:p w:rsidR="00E10396" w:rsidRPr="00F2103D" w:rsidRDefault="00E10396" w:rsidP="00341336">
      <w:pPr>
        <w:spacing w:after="120"/>
        <w:rPr>
          <w:strike/>
        </w:rPr>
      </w:pPr>
      <w:r w:rsidRPr="00F2103D">
        <w:t xml:space="preserve">4. W przypadku wystąpienia braku kworum w trakcie trwania sesji, przewodniczący obrad ogłasza przerwę techniczną i podejmuje odpowiednie czynności organizacyjno-techniczne w celu usunięcia przeszkody. Jeżeli usunięcie przeszkody nie jest możliwe wyznacza nowy termin posiedzenia, zamyka obrady i odnotowuje ten fakt </w:t>
      </w:r>
      <w:r w:rsidR="004F29CD" w:rsidRPr="00F2103D">
        <w:t>w protokole.</w:t>
      </w:r>
    </w:p>
    <w:p w:rsidR="00E10396" w:rsidRPr="00F2103D" w:rsidRDefault="004F29CD" w:rsidP="00341336">
      <w:pPr>
        <w:spacing w:after="120"/>
      </w:pPr>
      <w:r w:rsidRPr="00F2103D">
        <w:rPr>
          <w:b/>
        </w:rPr>
        <w:t>§ </w:t>
      </w:r>
      <w:r w:rsidR="00E10396" w:rsidRPr="00F2103D">
        <w:rPr>
          <w:b/>
        </w:rPr>
        <w:t>21. </w:t>
      </w:r>
      <w:r w:rsidR="00E10396" w:rsidRPr="00F2103D">
        <w:t>1. Otwarcie sesji następuje po wypowiedzeniu przez Przewodniczącego Rady formuły: "Otwieram... (nr sesji) sesję Rady Miejskiej w Lesku".</w:t>
      </w:r>
    </w:p>
    <w:p w:rsidR="00E10396" w:rsidRPr="00F2103D" w:rsidRDefault="00E10396" w:rsidP="00341336">
      <w:pPr>
        <w:spacing w:after="120"/>
      </w:pPr>
      <w:r w:rsidRPr="00F2103D">
        <w:t>2. Po otwarciu sesji Przewodniczący Rady stwierdza na podstawie listy obecności prawomocność obrad.</w:t>
      </w:r>
    </w:p>
    <w:p w:rsidR="00E10396" w:rsidRPr="00F2103D" w:rsidRDefault="00E10396" w:rsidP="00341336">
      <w:pPr>
        <w:spacing w:after="120"/>
      </w:pPr>
      <w:r w:rsidRPr="00F2103D">
        <w:rPr>
          <w:b/>
        </w:rPr>
        <w:t>§ 22. </w:t>
      </w:r>
      <w:r w:rsidRPr="00F2103D">
        <w:t>1. Przedmiot sesji stanowią sprawy objęte porządkiem obrad zaproponowanym przez Przewodniczącego.</w:t>
      </w:r>
    </w:p>
    <w:p w:rsidR="00E10396" w:rsidRPr="00F2103D" w:rsidRDefault="00E10396" w:rsidP="00341336">
      <w:pPr>
        <w:spacing w:after="120"/>
      </w:pPr>
      <w:r w:rsidRPr="00F2103D">
        <w:t>2. Do przedstawionego przez Przewodniczącego Rady porządku obrad Rada na wniosek radnego, klubu radnych, komisji rady lub Burmistrza może wprowadzić zmiany zgodnie z ustawą.</w:t>
      </w:r>
    </w:p>
    <w:p w:rsidR="00E10396" w:rsidRPr="00F2103D" w:rsidRDefault="00E10396" w:rsidP="00341336">
      <w:pPr>
        <w:spacing w:after="120"/>
      </w:pPr>
      <w:r w:rsidRPr="00F2103D">
        <w:t>3. Zmiany te wprowadza się poprzez przeprowadzenie głosowania jawnego, bezwzględną większością ustawowego składu Rady.</w:t>
      </w:r>
    </w:p>
    <w:p w:rsidR="00E10396" w:rsidRPr="00F2103D" w:rsidRDefault="00E10396" w:rsidP="00341336">
      <w:pPr>
        <w:spacing w:after="120"/>
      </w:pPr>
      <w:r w:rsidRPr="00F2103D">
        <w:t>4. Porządek sesji Rady, na której podejmowana jest uchwała w sprawie udzielenia lub nieudzielenia absolutorium Burmistrzowi, w pierwszej kolejności przewiduje rozpatrzenie i przeprowadzenie debaty o raporcie o stanie Gminy zgodnie z ustawą.</w:t>
      </w:r>
    </w:p>
    <w:p w:rsidR="00E10396" w:rsidRPr="00F2103D" w:rsidRDefault="00E10396" w:rsidP="00341336">
      <w:pPr>
        <w:spacing w:after="120"/>
      </w:pPr>
      <w:r w:rsidRPr="00F2103D">
        <w:t>5. Zmiana porządku obrad, w przypadku sesji zwołanej w trybie określonym w § 15, wymaga zgody wnioskodawcy wyrażonej przed głosowaniem, o którym mowa w ust. 3.</w:t>
      </w:r>
    </w:p>
    <w:p w:rsidR="00E10396" w:rsidRPr="00F2103D" w:rsidRDefault="00E10396" w:rsidP="00341336">
      <w:pPr>
        <w:spacing w:after="120"/>
      </w:pPr>
      <w:r w:rsidRPr="00F2103D">
        <w:rPr>
          <w:b/>
        </w:rPr>
        <w:t>§ 23. </w:t>
      </w:r>
      <w:r w:rsidRPr="00F2103D">
        <w:t>1. Rada obraduje według ustalonego porządku obrad.</w:t>
      </w:r>
    </w:p>
    <w:p w:rsidR="00E10396" w:rsidRPr="00F2103D" w:rsidRDefault="00E10396" w:rsidP="00341336">
      <w:pPr>
        <w:spacing w:after="120"/>
      </w:pPr>
      <w:r w:rsidRPr="00F2103D">
        <w:t>2. Porządek obrad sesji zwyczajnej obejmuje w szczególności:</w:t>
      </w:r>
    </w:p>
    <w:p w:rsidR="00E10396" w:rsidRPr="00F2103D" w:rsidRDefault="00E10396" w:rsidP="00341336">
      <w:pPr>
        <w:spacing w:after="120"/>
        <w:ind w:left="373"/>
      </w:pPr>
      <w:r w:rsidRPr="00F2103D">
        <w:t>1) otwarcie sesji, powitanie radnych oraz gości</w:t>
      </w:r>
    </w:p>
    <w:p w:rsidR="00E10396" w:rsidRPr="00F2103D" w:rsidRDefault="00E10396" w:rsidP="00341336">
      <w:pPr>
        <w:spacing w:after="120"/>
        <w:ind w:left="373"/>
      </w:pPr>
      <w:r w:rsidRPr="00F2103D">
        <w:t>2) stwierdzenie kworum</w:t>
      </w:r>
    </w:p>
    <w:p w:rsidR="00E10396" w:rsidRPr="00F2103D" w:rsidRDefault="00E10396" w:rsidP="00341336">
      <w:pPr>
        <w:spacing w:after="120"/>
        <w:ind w:left="373"/>
      </w:pPr>
      <w:r w:rsidRPr="00F2103D">
        <w:t>3) wybór sekretarza sesji</w:t>
      </w:r>
    </w:p>
    <w:p w:rsidR="00E10396" w:rsidRPr="00F2103D" w:rsidRDefault="00E10396" w:rsidP="00341336">
      <w:pPr>
        <w:spacing w:after="120"/>
        <w:ind w:left="373"/>
      </w:pPr>
      <w:r w:rsidRPr="00F2103D">
        <w:t>4) przyjęcie protokołu obrad z poprzedniej sesji</w:t>
      </w:r>
    </w:p>
    <w:p w:rsidR="00E10396" w:rsidRPr="00F2103D" w:rsidRDefault="00E10396" w:rsidP="00341336">
      <w:pPr>
        <w:spacing w:after="120"/>
        <w:ind w:left="373"/>
      </w:pPr>
      <w:r w:rsidRPr="00F2103D">
        <w:t>5) ewentualna zmiana porządku obrad</w:t>
      </w:r>
    </w:p>
    <w:p w:rsidR="00E10396" w:rsidRPr="00F2103D" w:rsidRDefault="00E10396" w:rsidP="00341336">
      <w:pPr>
        <w:spacing w:after="120"/>
        <w:ind w:left="373"/>
      </w:pPr>
      <w:r w:rsidRPr="00F2103D">
        <w:t xml:space="preserve">6) sprawozdanie </w:t>
      </w:r>
      <w:proofErr w:type="spellStart"/>
      <w:r w:rsidRPr="00F2103D">
        <w:t>informacyjno</w:t>
      </w:r>
      <w:proofErr w:type="spellEnd"/>
      <w:r w:rsidRPr="00F2103D">
        <w:t xml:space="preserve"> - sprawozdawcze z działalności Burmistrza w okresie między sesjami</w:t>
      </w:r>
    </w:p>
    <w:p w:rsidR="00E10396" w:rsidRPr="00F2103D" w:rsidRDefault="00E10396" w:rsidP="00341336">
      <w:pPr>
        <w:spacing w:after="120"/>
        <w:ind w:left="373"/>
      </w:pPr>
      <w:r w:rsidRPr="00F2103D">
        <w:t>7) procedowanie nad projektami uchwał</w:t>
      </w:r>
    </w:p>
    <w:p w:rsidR="00E10396" w:rsidRPr="00F2103D" w:rsidRDefault="00E10396" w:rsidP="00341336">
      <w:pPr>
        <w:spacing w:after="120"/>
        <w:ind w:left="373"/>
      </w:pPr>
      <w:r w:rsidRPr="00F2103D">
        <w:t>8) sprawy różne</w:t>
      </w:r>
    </w:p>
    <w:p w:rsidR="00E10396" w:rsidRPr="00F2103D" w:rsidRDefault="00E10396" w:rsidP="00341336">
      <w:pPr>
        <w:spacing w:after="120"/>
        <w:ind w:left="373"/>
      </w:pPr>
      <w:r w:rsidRPr="00F2103D">
        <w:lastRenderedPageBreak/>
        <w:t>9) zamknięcie sesji</w:t>
      </w:r>
    </w:p>
    <w:p w:rsidR="00E10396" w:rsidRPr="00F2103D" w:rsidRDefault="00E10396" w:rsidP="00341336">
      <w:pPr>
        <w:spacing w:after="120"/>
      </w:pPr>
      <w:r w:rsidRPr="00F2103D">
        <w:t>3. </w:t>
      </w:r>
      <w:r w:rsidR="004F29CD" w:rsidRPr="00F2103D">
        <w:t>Skreślony</w:t>
      </w:r>
    </w:p>
    <w:p w:rsidR="00E10396" w:rsidRPr="00F2103D" w:rsidRDefault="00E10396" w:rsidP="00341336">
      <w:pPr>
        <w:spacing w:after="120"/>
      </w:pPr>
      <w:r w:rsidRPr="00F2103D">
        <w:t>4. Radnym przysługuje prawo kierowania do Burmistrza interpelacji i zapytań w trybie zgodnym z ustawą. Interpelacje i zapytania formułowane są pisemnie i składane do przewodniczącego rady, który przekazuje je niezwłocznie Burmistrzowi.</w:t>
      </w:r>
    </w:p>
    <w:p w:rsidR="00E10396" w:rsidRPr="00F2103D" w:rsidRDefault="00E10396" w:rsidP="00341336">
      <w:pPr>
        <w:spacing w:after="120"/>
      </w:pPr>
      <w:r w:rsidRPr="00F2103D">
        <w:t>5. Pisemną odpowiedź na interpelację lub zapytanie Burmistrz przekazuje bezpośrednio Radnemu, który wystąpił z interpelacją lub zapytaniem, a jej kopię Przewodniczącemu Rady.</w:t>
      </w:r>
    </w:p>
    <w:p w:rsidR="00E10396" w:rsidRPr="00F2103D" w:rsidRDefault="00E10396" w:rsidP="00341336">
      <w:pPr>
        <w:spacing w:after="120"/>
      </w:pPr>
      <w:r w:rsidRPr="00F2103D">
        <w:t>6. W przypadku niemożności udzielenia odpowiedzi na interpelację lub zapytanie w ustawowym terminie, Burmistrz informuje o tym Radnego, który wystąpił z interpelacją lub zapytaniem oraz Przewodniczącego Rady podając przyczynę niezachowania terminu oraz wskazując przewidywany termin udzielenia odpowiedzi.</w:t>
      </w:r>
    </w:p>
    <w:p w:rsidR="00E10396" w:rsidRPr="00F2103D" w:rsidRDefault="00E10396" w:rsidP="00341336">
      <w:pPr>
        <w:spacing w:after="120"/>
      </w:pPr>
      <w:r w:rsidRPr="00F2103D">
        <w:rPr>
          <w:b/>
        </w:rPr>
        <w:t>§ 24. </w:t>
      </w:r>
      <w:r w:rsidRPr="00F2103D">
        <w:t>Sprawozdania komisji Rady składają przewodniczący komisji lub sprawozdawcy wyznaczeni przez komisje.</w:t>
      </w:r>
    </w:p>
    <w:p w:rsidR="00E10396" w:rsidRPr="00F2103D" w:rsidRDefault="00E10396" w:rsidP="00341336">
      <w:pPr>
        <w:spacing w:after="120"/>
        <w:rPr>
          <w:strike/>
        </w:rPr>
      </w:pPr>
      <w:r w:rsidRPr="00F2103D">
        <w:rPr>
          <w:b/>
        </w:rPr>
        <w:t>§ 25. </w:t>
      </w:r>
      <w:r w:rsidR="004F29CD" w:rsidRPr="00F2103D">
        <w:t>Skreślony</w:t>
      </w:r>
    </w:p>
    <w:p w:rsidR="00E10396" w:rsidRPr="00F2103D" w:rsidRDefault="00E10396" w:rsidP="00341336">
      <w:pPr>
        <w:spacing w:after="120"/>
      </w:pPr>
      <w:r w:rsidRPr="00F2103D">
        <w:rPr>
          <w:b/>
        </w:rPr>
        <w:t>§</w:t>
      </w:r>
      <w:r w:rsidR="004F29CD" w:rsidRPr="00F2103D">
        <w:rPr>
          <w:b/>
        </w:rPr>
        <w:t xml:space="preserve"> 26. </w:t>
      </w:r>
      <w:r w:rsidR="004F29CD" w:rsidRPr="00F2103D">
        <w:t>Skreślony</w:t>
      </w:r>
    </w:p>
    <w:p w:rsidR="00E10396" w:rsidRPr="00F2103D" w:rsidRDefault="00E10396" w:rsidP="00341336">
      <w:pPr>
        <w:spacing w:after="120"/>
      </w:pPr>
      <w:r w:rsidRPr="00F2103D">
        <w:rPr>
          <w:b/>
        </w:rPr>
        <w:t>§ 27. </w:t>
      </w:r>
      <w:r w:rsidR="004F29CD" w:rsidRPr="00F2103D">
        <w:t>Skreślony</w:t>
      </w:r>
    </w:p>
    <w:p w:rsidR="00E10396" w:rsidRPr="00F2103D" w:rsidRDefault="00E10396" w:rsidP="00341336">
      <w:pPr>
        <w:spacing w:after="120"/>
      </w:pPr>
      <w:r w:rsidRPr="00F2103D">
        <w:rPr>
          <w:b/>
        </w:rPr>
        <w:t>§ 28. </w:t>
      </w:r>
      <w:r w:rsidRPr="00F2103D">
        <w:t>1. Nad sprawnym przebiegiem sesji czuwa Przewodniczący Rady wypowiadając zwięzłe i jasne polecenia.</w:t>
      </w:r>
    </w:p>
    <w:p w:rsidR="00E10396" w:rsidRPr="00F2103D" w:rsidRDefault="00E10396" w:rsidP="00341336">
      <w:pPr>
        <w:spacing w:after="120"/>
      </w:pPr>
      <w:r w:rsidRPr="00F2103D">
        <w:t>2. Jeżeli temat lub sposób wystąpienia mówcy zakłóca porządek obrad, bądź uchybia powadze organów Gminy, Przewodniczący Rady może odebrać mu głos, odnotowując ten fakt w protokole.</w:t>
      </w:r>
    </w:p>
    <w:p w:rsidR="00E10396" w:rsidRPr="00F2103D" w:rsidRDefault="00E10396" w:rsidP="00341336">
      <w:pPr>
        <w:spacing w:after="120"/>
      </w:pPr>
      <w:r w:rsidRPr="00F2103D">
        <w:rPr>
          <w:b/>
        </w:rPr>
        <w:t>§ 29. </w:t>
      </w:r>
      <w:r w:rsidRPr="00F2103D">
        <w:t>1. Przewodniczący Rady prowadzi sesję według ustalonego porządku obrad.</w:t>
      </w:r>
    </w:p>
    <w:p w:rsidR="00E10396" w:rsidRPr="00F2103D" w:rsidRDefault="00E10396" w:rsidP="00341336">
      <w:pPr>
        <w:spacing w:after="120"/>
      </w:pPr>
      <w:r w:rsidRPr="00F2103D">
        <w:t>2. Rada rozstrzyga o przyjęciu bądź odrzuceniu wnoszonych projektów uchwał. Procedura rozpoczyna się od prezentacji i uzasadnienia projektu uchwały, następnie przedstawiane mogą być opinie komisji, kolejno dyskusja Radnych nad projektem uchwały.</w:t>
      </w:r>
    </w:p>
    <w:p w:rsidR="00E10396" w:rsidRPr="00F2103D" w:rsidRDefault="00E10396" w:rsidP="00341336">
      <w:pPr>
        <w:spacing w:after="120"/>
      </w:pPr>
      <w:r w:rsidRPr="00F2103D">
        <w:t>3. Procedowanie podjęcia uchwały następuje poprzez:</w:t>
      </w:r>
    </w:p>
    <w:p w:rsidR="00E10396" w:rsidRPr="00F2103D" w:rsidRDefault="00E10396" w:rsidP="00215EB4">
      <w:pPr>
        <w:pStyle w:val="Akapitzlist"/>
        <w:numPr>
          <w:ilvl w:val="0"/>
          <w:numId w:val="14"/>
        </w:numPr>
        <w:spacing w:after="120"/>
      </w:pPr>
      <w:r w:rsidRPr="00F2103D">
        <w:t>zgłaszanie poprawek</w:t>
      </w:r>
    </w:p>
    <w:p w:rsidR="00E10396" w:rsidRPr="00F2103D" w:rsidRDefault="00E10396" w:rsidP="00215EB4">
      <w:pPr>
        <w:pStyle w:val="Akapitzlist"/>
        <w:numPr>
          <w:ilvl w:val="0"/>
          <w:numId w:val="14"/>
        </w:numPr>
        <w:spacing w:after="120"/>
      </w:pPr>
      <w:r w:rsidRPr="00F2103D">
        <w:t>wnioski formalne albo wnioski merytoryczne,</w:t>
      </w:r>
    </w:p>
    <w:p w:rsidR="00E10396" w:rsidRPr="00F2103D" w:rsidRDefault="00E10396" w:rsidP="00215EB4">
      <w:pPr>
        <w:pStyle w:val="Akapitzlist"/>
        <w:numPr>
          <w:ilvl w:val="0"/>
          <w:numId w:val="14"/>
        </w:numPr>
        <w:spacing w:after="120"/>
      </w:pPr>
      <w:r w:rsidRPr="00F2103D">
        <w:t>głosowanie uchwały</w:t>
      </w:r>
    </w:p>
    <w:p w:rsidR="00E10396" w:rsidRPr="00F2103D" w:rsidRDefault="00E10396" w:rsidP="00341336">
      <w:pPr>
        <w:spacing w:after="120"/>
      </w:pPr>
      <w:r w:rsidRPr="00F2103D">
        <w:t>4. Przewodniczący Rady zamyka dyskusję w poszczególnych punktach porządku obrad po wyczerpaniu listy mówców lub braku zgłoszeń do zabrania głosu, wypowiadając zwięzłe formuły np. "zamykam dyskusję w tym punkcie". W razie potrzeby, Przewodniczący Rady może zarządzić przerwę w celu umożliwienia komisji Rady, Burmistrzowi lub klubowi Radnych zajęcia stanowiska wobec zgłoszonych wniosków, bądź przygotowania poprawek w rozpatrywanym projekcie uchwały lub innym dokumencie.</w:t>
      </w:r>
    </w:p>
    <w:p w:rsidR="00E10396" w:rsidRPr="00F2103D" w:rsidRDefault="00E10396" w:rsidP="00341336">
      <w:pPr>
        <w:spacing w:after="120"/>
      </w:pPr>
      <w:r w:rsidRPr="00F2103D">
        <w:t>5. Po zarządzeniu głosowania można zabrać głos tylko w celu zgłoszenia i uzasadnienia wniosku formalnego w sprawie sposobu lub porządku głosowania.</w:t>
      </w:r>
    </w:p>
    <w:p w:rsidR="00E10396" w:rsidRPr="00F2103D" w:rsidRDefault="00E10396" w:rsidP="00341336">
      <w:pPr>
        <w:spacing w:after="120"/>
      </w:pPr>
      <w:r w:rsidRPr="00F2103D">
        <w:t>6. Po wyczerpaniu porządku sesji Przewodniczący Rady kończy sesję wypowiadając formułę: "Zamykam sesję Rady Miejskiej w Lesku".</w:t>
      </w:r>
    </w:p>
    <w:p w:rsidR="00E10396" w:rsidRPr="00F2103D" w:rsidRDefault="00B55F68" w:rsidP="00341336">
      <w:pPr>
        <w:spacing w:after="120"/>
      </w:pPr>
      <w:r w:rsidRPr="00F2103D">
        <w:rPr>
          <w:b/>
        </w:rPr>
        <w:t>§ </w:t>
      </w:r>
      <w:r w:rsidR="00E10396" w:rsidRPr="00F2103D">
        <w:rPr>
          <w:b/>
        </w:rPr>
        <w:t>30. </w:t>
      </w:r>
      <w:r w:rsidR="00E10396" w:rsidRPr="00F2103D">
        <w:t>1. Przewodniczący Rady udziela głosu uczestnikom sesji według kolejności zgłoszeń.</w:t>
      </w:r>
    </w:p>
    <w:p w:rsidR="00E10396" w:rsidRPr="00F2103D" w:rsidRDefault="00E10396" w:rsidP="00341336">
      <w:pPr>
        <w:spacing w:after="120"/>
      </w:pPr>
      <w:r w:rsidRPr="00F2103D">
        <w:t>2. Przewodniczący Rady udziela głosu poza kolejnością w sprawie wniosków natury formalnej:</w:t>
      </w:r>
    </w:p>
    <w:p w:rsidR="00E10396" w:rsidRPr="00F2103D" w:rsidRDefault="00E10396" w:rsidP="00215EB4">
      <w:pPr>
        <w:pStyle w:val="Akapitzlist"/>
        <w:numPr>
          <w:ilvl w:val="0"/>
          <w:numId w:val="15"/>
        </w:numPr>
        <w:spacing w:after="120"/>
      </w:pPr>
      <w:r w:rsidRPr="00F2103D">
        <w:t>stwierdzenia kworum</w:t>
      </w:r>
    </w:p>
    <w:p w:rsidR="00E10396" w:rsidRPr="00F2103D" w:rsidRDefault="00E10396" w:rsidP="00215EB4">
      <w:pPr>
        <w:pStyle w:val="Akapitzlist"/>
        <w:numPr>
          <w:ilvl w:val="0"/>
          <w:numId w:val="15"/>
        </w:numPr>
        <w:spacing w:after="120"/>
      </w:pPr>
      <w:r w:rsidRPr="00F2103D">
        <w:t>zmiany porządku obrad</w:t>
      </w:r>
    </w:p>
    <w:p w:rsidR="00E10396" w:rsidRPr="00F2103D" w:rsidRDefault="00E10396" w:rsidP="00215EB4">
      <w:pPr>
        <w:pStyle w:val="Akapitzlist"/>
        <w:numPr>
          <w:ilvl w:val="0"/>
          <w:numId w:val="15"/>
        </w:numPr>
        <w:spacing w:after="120"/>
      </w:pPr>
      <w:r w:rsidRPr="00F2103D">
        <w:lastRenderedPageBreak/>
        <w:t>zakończenia dyskusji</w:t>
      </w:r>
    </w:p>
    <w:p w:rsidR="00E10396" w:rsidRPr="00F2103D" w:rsidRDefault="00E10396" w:rsidP="00215EB4">
      <w:pPr>
        <w:pStyle w:val="Akapitzlist"/>
        <w:numPr>
          <w:ilvl w:val="0"/>
          <w:numId w:val="15"/>
        </w:numPr>
        <w:spacing w:after="120"/>
      </w:pPr>
      <w:r w:rsidRPr="00F2103D">
        <w:t>przejścia do głosowania nad wnioskiem lub uchwałą</w:t>
      </w:r>
    </w:p>
    <w:p w:rsidR="00E10396" w:rsidRPr="00F2103D" w:rsidRDefault="00E10396" w:rsidP="00215EB4">
      <w:pPr>
        <w:pStyle w:val="Akapitzlist"/>
        <w:numPr>
          <w:ilvl w:val="0"/>
          <w:numId w:val="15"/>
        </w:numPr>
        <w:spacing w:after="120"/>
      </w:pPr>
      <w:r w:rsidRPr="00F2103D">
        <w:t>zamknięcia listy mówców lub kandydatów</w:t>
      </w:r>
    </w:p>
    <w:p w:rsidR="00E10396" w:rsidRPr="00F2103D" w:rsidRDefault="00E10396" w:rsidP="00215EB4">
      <w:pPr>
        <w:pStyle w:val="Akapitzlist"/>
        <w:numPr>
          <w:ilvl w:val="0"/>
          <w:numId w:val="15"/>
        </w:numPr>
        <w:spacing w:after="120"/>
      </w:pPr>
      <w:r w:rsidRPr="00F2103D">
        <w:t>ograniczenia czasu wystąpień</w:t>
      </w:r>
    </w:p>
    <w:p w:rsidR="00E10396" w:rsidRPr="00F2103D" w:rsidRDefault="00E10396" w:rsidP="00215EB4">
      <w:pPr>
        <w:pStyle w:val="Akapitzlist"/>
        <w:numPr>
          <w:ilvl w:val="0"/>
          <w:numId w:val="15"/>
        </w:numPr>
        <w:spacing w:after="120"/>
      </w:pPr>
      <w:r w:rsidRPr="00F2103D">
        <w:t>zarządzenia przerwy</w:t>
      </w:r>
    </w:p>
    <w:p w:rsidR="00E10396" w:rsidRPr="00F2103D" w:rsidRDefault="00E10396" w:rsidP="00215EB4">
      <w:pPr>
        <w:pStyle w:val="Akapitzlist"/>
        <w:numPr>
          <w:ilvl w:val="0"/>
          <w:numId w:val="15"/>
        </w:numPr>
        <w:spacing w:after="120"/>
      </w:pPr>
      <w:r w:rsidRPr="00F2103D">
        <w:t>odesłania projektu uchwały do komisji Rady</w:t>
      </w:r>
    </w:p>
    <w:p w:rsidR="00E10396" w:rsidRPr="00F2103D" w:rsidRDefault="00E10396" w:rsidP="00215EB4">
      <w:pPr>
        <w:pStyle w:val="Akapitzlist"/>
        <w:numPr>
          <w:ilvl w:val="0"/>
          <w:numId w:val="15"/>
        </w:numPr>
        <w:spacing w:after="120"/>
      </w:pPr>
      <w:r w:rsidRPr="00F2103D">
        <w:t>ponownego przeliczenia głosów</w:t>
      </w:r>
    </w:p>
    <w:p w:rsidR="00E10396" w:rsidRPr="00F2103D" w:rsidRDefault="00E10396" w:rsidP="00215EB4">
      <w:pPr>
        <w:pStyle w:val="Akapitzlist"/>
        <w:numPr>
          <w:ilvl w:val="0"/>
          <w:numId w:val="15"/>
        </w:numPr>
        <w:spacing w:after="120"/>
      </w:pPr>
      <w:r w:rsidRPr="00F2103D">
        <w:t>przestrzegania ustalonych w Statucie postanowień dotyczących obrad Rady.</w:t>
      </w:r>
    </w:p>
    <w:p w:rsidR="00E10396" w:rsidRPr="00F2103D" w:rsidRDefault="00E10396" w:rsidP="00215EB4">
      <w:pPr>
        <w:pStyle w:val="Akapitzlist"/>
        <w:numPr>
          <w:ilvl w:val="0"/>
          <w:numId w:val="15"/>
        </w:numPr>
        <w:spacing w:after="120"/>
      </w:pPr>
      <w:r w:rsidRPr="00F2103D">
        <w:t>zgłoszenia autopoprawki</w:t>
      </w:r>
    </w:p>
    <w:p w:rsidR="00E10396" w:rsidRPr="00F2103D" w:rsidRDefault="00E10396" w:rsidP="00341336">
      <w:pPr>
        <w:spacing w:after="120"/>
      </w:pPr>
      <w:r w:rsidRPr="00F2103D">
        <w:t>3. Wniosek, o którym mowa w ust. 2, wymagający rozstrzygnięcia przez Radę, Przewodniczący Rady poddaje pod głosowanie po dopuszczeniu w dyskusji na przemian głosów "za" wnioskiem i głosów "przeciw" wnioskowi z uwzględnieniem ust. 4.</w:t>
      </w:r>
    </w:p>
    <w:p w:rsidR="00E10396" w:rsidRPr="00F2103D" w:rsidRDefault="00E10396" w:rsidP="00341336">
      <w:pPr>
        <w:spacing w:after="120"/>
        <w:rPr>
          <w:b/>
        </w:rPr>
      </w:pPr>
      <w:r w:rsidRPr="00F2103D">
        <w:t>4. Wniosków formalnych, o których mowa w ust. 2 pkt 1, 7, 11 nie poddaje się pod głosowanie.</w:t>
      </w:r>
    </w:p>
    <w:p w:rsidR="00E10396" w:rsidRPr="00F2103D" w:rsidRDefault="00E10396" w:rsidP="00341336">
      <w:pPr>
        <w:spacing w:after="120"/>
      </w:pPr>
      <w:r w:rsidRPr="00F2103D">
        <w:rPr>
          <w:b/>
        </w:rPr>
        <w:t>§  31. </w:t>
      </w:r>
      <w:r w:rsidRPr="00F2103D">
        <w:t>1. Przewodniczący Rady może udzielić głosu na sesji osobom spośród publiczności, o ile zgłoszą one taki zamiar przed rozpoczęciem sesji.</w:t>
      </w:r>
    </w:p>
    <w:p w:rsidR="00E10396" w:rsidRPr="00F2103D" w:rsidRDefault="00E10396" w:rsidP="00341336">
      <w:pPr>
        <w:spacing w:after="120"/>
      </w:pPr>
      <w:r w:rsidRPr="00F2103D">
        <w:t>2. Na sesji Rady, w punkcie, w którym rozpatrywany jest raport o stanie Gminy i prowadzona jest debata nad tym raportem, Przewodniczący Rady dopuszcza do głosu formalnie zgłoszonych mieszkańców Gminy.</w:t>
      </w:r>
    </w:p>
    <w:p w:rsidR="00E10396" w:rsidRPr="00F2103D" w:rsidRDefault="00E10396" w:rsidP="00341336">
      <w:pPr>
        <w:spacing w:after="120"/>
      </w:pPr>
      <w:r w:rsidRPr="00F2103D">
        <w:t>3. Mieszkaniec, których chciałby zabrać głos podczas debaty składa do Przewodniczącego Rady, w dniu poprzedzającym dzień na który zwołana została sesja, pisemne zgłoszenie poparte przez co najmniej 20 osób.</w:t>
      </w:r>
    </w:p>
    <w:p w:rsidR="00E10396" w:rsidRPr="00F2103D" w:rsidRDefault="00E10396" w:rsidP="00341336">
      <w:pPr>
        <w:spacing w:after="120"/>
      </w:pPr>
      <w:r w:rsidRPr="00F2103D">
        <w:t>4. Dyskusja mieszkańców w debacie nad raportem wymienionym w ust. 2 przebiega w trybie zgodnym z ustawą.</w:t>
      </w:r>
    </w:p>
    <w:p w:rsidR="00E10396" w:rsidRPr="00F2103D" w:rsidRDefault="0026405E" w:rsidP="00341336">
      <w:pPr>
        <w:spacing w:after="120"/>
      </w:pPr>
      <w:r w:rsidRPr="00F2103D">
        <w:rPr>
          <w:b/>
        </w:rPr>
        <w:t>§ </w:t>
      </w:r>
      <w:r w:rsidR="00E10396" w:rsidRPr="00F2103D">
        <w:rPr>
          <w:b/>
        </w:rPr>
        <w:t>32. </w:t>
      </w:r>
      <w:r w:rsidR="00E10396" w:rsidRPr="00F2103D">
        <w:t>Przewodniczący Rady może, po uprzednim ostrzeżeniu, nakazać opuszczenie sali obrad osobom spośród publiczności, które swoim zachowaniem lub wystąpieniami zakłócają porządek obrad, bądź naruszają powagę sesji. Fakt ten odnotowuje się w protokole.</w:t>
      </w:r>
    </w:p>
    <w:p w:rsidR="00E10396" w:rsidRPr="00F2103D" w:rsidRDefault="00E10396" w:rsidP="00341336">
      <w:pPr>
        <w:spacing w:after="120"/>
      </w:pPr>
      <w:r w:rsidRPr="00F2103D">
        <w:rPr>
          <w:b/>
        </w:rPr>
        <w:t>§ 33. </w:t>
      </w:r>
      <w:r w:rsidRPr="00F2103D">
        <w:t>1. Z przebiegu sesji Rady sporządza się protokół.</w:t>
      </w:r>
    </w:p>
    <w:p w:rsidR="00E10396" w:rsidRPr="00F2103D" w:rsidRDefault="00E10396" w:rsidP="00341336">
      <w:pPr>
        <w:spacing w:after="120"/>
      </w:pPr>
      <w:r w:rsidRPr="00F2103D">
        <w:t>2. Protokół powinien odzwierciedlać chronologiczny przebieg sesji i zawierać w szczególności:</w:t>
      </w:r>
    </w:p>
    <w:p w:rsidR="00E10396" w:rsidRPr="00F2103D" w:rsidRDefault="00E10396" w:rsidP="00215EB4">
      <w:pPr>
        <w:pStyle w:val="Akapitzlist"/>
        <w:numPr>
          <w:ilvl w:val="0"/>
          <w:numId w:val="16"/>
        </w:numPr>
        <w:spacing w:after="120"/>
      </w:pPr>
      <w:r w:rsidRPr="00F2103D">
        <w:t>numer, datę i miejsce odbycia sesji, ze wskazaniem godziny jej otwarcia i zamknięcia</w:t>
      </w:r>
    </w:p>
    <w:p w:rsidR="00E10396" w:rsidRPr="00F2103D" w:rsidRDefault="00E10396" w:rsidP="00215EB4">
      <w:pPr>
        <w:pStyle w:val="Akapitzlist"/>
        <w:numPr>
          <w:ilvl w:val="0"/>
          <w:numId w:val="16"/>
        </w:numPr>
        <w:spacing w:after="120"/>
      </w:pPr>
      <w:r w:rsidRPr="00F2103D">
        <w:t>Stwierd</w:t>
      </w:r>
      <w:r w:rsidR="0026405E" w:rsidRPr="00F2103D">
        <w:t>zenie prawomocności posiedzenia;</w:t>
      </w:r>
    </w:p>
    <w:p w:rsidR="00E10396" w:rsidRPr="00F2103D" w:rsidRDefault="0026405E" w:rsidP="00215EB4">
      <w:pPr>
        <w:pStyle w:val="Akapitzlist"/>
        <w:numPr>
          <w:ilvl w:val="0"/>
          <w:numId w:val="16"/>
        </w:numPr>
        <w:spacing w:after="120"/>
      </w:pPr>
      <w:r w:rsidRPr="00F2103D">
        <w:t>Skreślony</w:t>
      </w:r>
      <w:r w:rsidRPr="00F2103D">
        <w:t>;</w:t>
      </w:r>
    </w:p>
    <w:p w:rsidR="00E10396" w:rsidRPr="00F2103D" w:rsidRDefault="0026405E" w:rsidP="00215EB4">
      <w:pPr>
        <w:pStyle w:val="Akapitzlist"/>
        <w:numPr>
          <w:ilvl w:val="0"/>
          <w:numId w:val="16"/>
        </w:numPr>
        <w:spacing w:after="120"/>
      </w:pPr>
      <w:r w:rsidRPr="00F2103D">
        <w:t>O</w:t>
      </w:r>
      <w:r w:rsidR="00E10396" w:rsidRPr="00F2103D">
        <w:t>dnotowanie faktu przyjęcia protokołu z poprzedniej sesji</w:t>
      </w:r>
      <w:r w:rsidRPr="00F2103D">
        <w:t>;</w:t>
      </w:r>
    </w:p>
    <w:p w:rsidR="00E10396" w:rsidRPr="00F2103D" w:rsidRDefault="0026405E" w:rsidP="00215EB4">
      <w:pPr>
        <w:pStyle w:val="Akapitzlist"/>
        <w:numPr>
          <w:ilvl w:val="0"/>
          <w:numId w:val="16"/>
        </w:numPr>
        <w:spacing w:after="120"/>
      </w:pPr>
      <w:r w:rsidRPr="00F2103D">
        <w:t>Porządek obrad;</w:t>
      </w:r>
    </w:p>
    <w:p w:rsidR="00E10396" w:rsidRPr="00F2103D" w:rsidRDefault="0026405E" w:rsidP="00215EB4">
      <w:pPr>
        <w:pStyle w:val="Akapitzlist"/>
        <w:numPr>
          <w:ilvl w:val="0"/>
          <w:numId w:val="16"/>
        </w:numPr>
        <w:spacing w:after="120"/>
      </w:pPr>
      <w:r w:rsidRPr="00F2103D">
        <w:t>O</w:t>
      </w:r>
      <w:r w:rsidR="00E10396" w:rsidRPr="00F2103D">
        <w:t>kreślenie wniesionych pod obrady projektów uchwał ze wskazaniem wnioskodawców</w:t>
      </w:r>
      <w:r w:rsidRPr="00F2103D">
        <w:t>;</w:t>
      </w:r>
    </w:p>
    <w:p w:rsidR="00E10396" w:rsidRPr="00F2103D" w:rsidRDefault="00E10396" w:rsidP="00215EB4">
      <w:pPr>
        <w:pStyle w:val="Akapitzlist"/>
        <w:numPr>
          <w:ilvl w:val="0"/>
          <w:numId w:val="16"/>
        </w:numPr>
        <w:spacing w:after="120"/>
      </w:pPr>
      <w:r w:rsidRPr="00F2103D">
        <w:t>Przebieg głosowań, z wyszczególnieniem sumy głosów „za”, „przeciw”, „wstrzymujących się</w:t>
      </w:r>
      <w:r w:rsidR="0026405E" w:rsidRPr="00F2103D">
        <w:t>;</w:t>
      </w:r>
    </w:p>
    <w:p w:rsidR="00E10396" w:rsidRPr="00F2103D" w:rsidRDefault="0026405E" w:rsidP="00215EB4">
      <w:pPr>
        <w:pStyle w:val="Akapitzlist"/>
        <w:numPr>
          <w:ilvl w:val="0"/>
          <w:numId w:val="16"/>
        </w:numPr>
        <w:spacing w:after="120"/>
      </w:pPr>
      <w:r w:rsidRPr="00F2103D">
        <w:t>Z</w:t>
      </w:r>
      <w:r w:rsidR="00E10396" w:rsidRPr="00F2103D">
        <w:t>danie odrębne radnego, jeśli zostało wypowiedziane, radny konkluduje swoją wypowiedź do protokołu</w:t>
      </w:r>
      <w:r w:rsidRPr="00F2103D">
        <w:t>;</w:t>
      </w:r>
    </w:p>
    <w:p w:rsidR="00E10396" w:rsidRPr="00F2103D" w:rsidRDefault="0026405E" w:rsidP="00215EB4">
      <w:pPr>
        <w:pStyle w:val="Akapitzlist"/>
        <w:numPr>
          <w:ilvl w:val="0"/>
          <w:numId w:val="16"/>
        </w:numPr>
        <w:spacing w:after="120"/>
      </w:pPr>
      <w:r w:rsidRPr="00F2103D">
        <w:t>T</w:t>
      </w:r>
      <w:r w:rsidR="00E10396" w:rsidRPr="00F2103D">
        <w:t>reść zgłoszonych wniosków ze wskazaniem wnioskodawców</w:t>
      </w:r>
      <w:r w:rsidRPr="00F2103D">
        <w:t>;</w:t>
      </w:r>
    </w:p>
    <w:p w:rsidR="00E10396" w:rsidRPr="00F2103D" w:rsidRDefault="0026405E" w:rsidP="00215EB4">
      <w:pPr>
        <w:pStyle w:val="Akapitzlist"/>
        <w:numPr>
          <w:ilvl w:val="0"/>
          <w:numId w:val="16"/>
        </w:numPr>
        <w:spacing w:after="120"/>
      </w:pPr>
      <w:r w:rsidRPr="00F2103D">
        <w:t>I</w:t>
      </w:r>
      <w:r w:rsidR="00E10396" w:rsidRPr="00F2103D">
        <w:t>nne istotne fakty mogące mieć wpływ na ocenę ważności przebiegu sesji i podjęte uchwały</w:t>
      </w:r>
      <w:r w:rsidRPr="00F2103D">
        <w:t>;</w:t>
      </w:r>
    </w:p>
    <w:p w:rsidR="00E10396" w:rsidRPr="00F2103D" w:rsidRDefault="0026405E" w:rsidP="00215EB4">
      <w:pPr>
        <w:pStyle w:val="Akapitzlist"/>
        <w:numPr>
          <w:ilvl w:val="0"/>
          <w:numId w:val="16"/>
        </w:numPr>
        <w:spacing w:after="120"/>
      </w:pPr>
      <w:r w:rsidRPr="00F2103D">
        <w:t>N</w:t>
      </w:r>
      <w:r w:rsidR="00E10396" w:rsidRPr="00F2103D">
        <w:t>azwisko i imię oraz funkcję przewodniczącego obrad</w:t>
      </w:r>
      <w:r w:rsidRPr="00F2103D">
        <w:t>;</w:t>
      </w:r>
    </w:p>
    <w:p w:rsidR="00E10396" w:rsidRPr="00F2103D" w:rsidRDefault="00E10396" w:rsidP="00215EB4">
      <w:pPr>
        <w:pStyle w:val="Akapitzlist"/>
        <w:numPr>
          <w:ilvl w:val="0"/>
          <w:numId w:val="16"/>
        </w:numPr>
        <w:spacing w:after="120"/>
      </w:pPr>
      <w:r w:rsidRPr="00F2103D">
        <w:t>Nazwisko i imię osoby sporządzającej protokół</w:t>
      </w:r>
      <w:r w:rsidR="0026405E" w:rsidRPr="00F2103D">
        <w:t>;</w:t>
      </w:r>
    </w:p>
    <w:p w:rsidR="00E10396" w:rsidRPr="00F2103D" w:rsidRDefault="00E10396" w:rsidP="00341336">
      <w:pPr>
        <w:spacing w:after="120"/>
      </w:pPr>
      <w:r w:rsidRPr="00F2103D">
        <w:t>3. Protokół z sesji Rady wykłada się do wglądu radnych w Biurze Rady oraz przy wykorzystaniu środków komunikacji elektronicznej.</w:t>
      </w:r>
    </w:p>
    <w:p w:rsidR="00E10396" w:rsidRPr="00F2103D" w:rsidRDefault="00E10396" w:rsidP="00341336">
      <w:pPr>
        <w:spacing w:after="120"/>
      </w:pPr>
      <w:r w:rsidRPr="00F2103D">
        <w:t xml:space="preserve">4. Radni mogą zgłaszać poprawki lub uzupełnienia do protokołu, przy czym o ich uwzględnieniu rozstrzyga Przewodniczący Rady po wysłuchaniu protokolanta i przesłuchaniu nagrania z przebiegu </w:t>
      </w:r>
      <w:r w:rsidRPr="00F2103D">
        <w:lastRenderedPageBreak/>
        <w:t>sesji.</w:t>
      </w:r>
    </w:p>
    <w:p w:rsidR="00E10396" w:rsidRPr="00F2103D" w:rsidRDefault="00E10396" w:rsidP="00341336">
      <w:pPr>
        <w:spacing w:after="120"/>
      </w:pPr>
      <w:r w:rsidRPr="00F2103D">
        <w:t>5. Jeżeli uwagi nie zostaną uwzględnione w danym przypadku wnioskodawca może odwołać się do Rady. W przypadku nieuwzględnienia wniosku przez Radę jego treść zostaje załączona do protokołu jako tzw. zdanie odrębne.</w:t>
      </w:r>
    </w:p>
    <w:p w:rsidR="00E10396" w:rsidRPr="00F2103D" w:rsidRDefault="00E10396" w:rsidP="00341336">
      <w:pPr>
        <w:spacing w:after="120"/>
      </w:pPr>
      <w:r w:rsidRPr="00F2103D">
        <w:t>6. Protokół podpisują: prowadzący obrady oraz osoba sporządzająca protokół.</w:t>
      </w:r>
    </w:p>
    <w:p w:rsidR="00E10396" w:rsidRPr="00F2103D" w:rsidRDefault="00E10396" w:rsidP="00341336">
      <w:pPr>
        <w:spacing w:after="120"/>
      </w:pPr>
      <w:r w:rsidRPr="00F2103D">
        <w:t>7. Po przyjęciu przez Radę protokół jest udostępniany w Biuletynie Informacji Publicznej urzędu.</w:t>
      </w:r>
    </w:p>
    <w:p w:rsidR="00E10396" w:rsidRPr="00F2103D" w:rsidRDefault="0026405E" w:rsidP="00341336">
      <w:pPr>
        <w:spacing w:after="120"/>
      </w:pPr>
      <w:r w:rsidRPr="00F2103D">
        <w:rPr>
          <w:b/>
        </w:rPr>
        <w:t>§ </w:t>
      </w:r>
      <w:r w:rsidR="00E10396" w:rsidRPr="00F2103D">
        <w:rPr>
          <w:b/>
        </w:rPr>
        <w:t>34. </w:t>
      </w:r>
      <w:r w:rsidR="00E10396" w:rsidRPr="00F2103D">
        <w:t>1. Do protokołu, o którym mowa w § 33 dołącza się:</w:t>
      </w:r>
    </w:p>
    <w:p w:rsidR="00E10396" w:rsidRPr="00F2103D" w:rsidRDefault="00E10396" w:rsidP="00341336">
      <w:pPr>
        <w:spacing w:after="120"/>
        <w:ind w:left="373"/>
      </w:pPr>
      <w:r w:rsidRPr="00F2103D">
        <w:t>1) listę obecności Radnych podpisywaną tuż przed rozpoczęciem sesji</w:t>
      </w:r>
      <w:r w:rsidR="0026405E" w:rsidRPr="00F2103D">
        <w:t>,</w:t>
      </w:r>
    </w:p>
    <w:p w:rsidR="00E10396" w:rsidRPr="00F2103D" w:rsidRDefault="00E10396" w:rsidP="00341336">
      <w:pPr>
        <w:spacing w:after="120"/>
        <w:ind w:left="373"/>
      </w:pPr>
      <w:r w:rsidRPr="00F2103D">
        <w:t>2) komplet materiałów dostarczonych Radnym wraz z powiadomieniem o sesji oraz innych materiałów dostarczonych radnym, związanych z przebiegiem sesji</w:t>
      </w:r>
      <w:r w:rsidR="0026405E" w:rsidRPr="00F2103D">
        <w:t>,</w:t>
      </w:r>
    </w:p>
    <w:p w:rsidR="00E10396" w:rsidRPr="00F2103D" w:rsidRDefault="00E10396" w:rsidP="00341336">
      <w:pPr>
        <w:spacing w:after="120"/>
        <w:ind w:left="373"/>
      </w:pPr>
      <w:r w:rsidRPr="00F2103D">
        <w:t>3) teksty przyjętych przez Radę uchwał wraz z protokołem sporządzonym przez sekretarza sesji</w:t>
      </w:r>
      <w:r w:rsidR="0026405E" w:rsidRPr="00F2103D">
        <w:t>,</w:t>
      </w:r>
    </w:p>
    <w:p w:rsidR="00E10396" w:rsidRPr="00F2103D" w:rsidRDefault="00E10396" w:rsidP="00341336">
      <w:pPr>
        <w:spacing w:after="120"/>
        <w:ind w:left="373"/>
      </w:pPr>
      <w:r w:rsidRPr="00F2103D">
        <w:t xml:space="preserve">4) </w:t>
      </w:r>
      <w:r w:rsidR="0026405E" w:rsidRPr="00F2103D">
        <w:t>s</w:t>
      </w:r>
      <w:r w:rsidR="0026405E" w:rsidRPr="00F2103D">
        <w:t>kreślony</w:t>
      </w:r>
      <w:r w:rsidR="0026405E" w:rsidRPr="00F2103D">
        <w:t>,</w:t>
      </w:r>
    </w:p>
    <w:p w:rsidR="00E10396" w:rsidRPr="00F2103D" w:rsidRDefault="00E10396" w:rsidP="00341336">
      <w:pPr>
        <w:spacing w:after="120"/>
        <w:ind w:left="373"/>
      </w:pPr>
      <w:r w:rsidRPr="00F2103D">
        <w:t>5) oświadczenia i inne dokumenty złożone na ręce Przewodniczącego Rady</w:t>
      </w:r>
      <w:r w:rsidR="0026405E" w:rsidRPr="00F2103D">
        <w:t>,</w:t>
      </w:r>
    </w:p>
    <w:p w:rsidR="00E10396" w:rsidRPr="00F2103D" w:rsidRDefault="00E10396" w:rsidP="00341336">
      <w:pPr>
        <w:spacing w:after="120"/>
        <w:ind w:left="373"/>
      </w:pPr>
      <w:r w:rsidRPr="00F2103D">
        <w:t>6) wykaz głosowań zawierający określenie sprawy w jakiej głosowanie było przeprowadzone oraz imienny wykaz radnych, ze wskazaniem sposobu głosowania przez radnego tzn. czy opowiedział się "za" uchwałą, kandydaturą lub wnioskiem, był "przeciw" czy "wstrzymał się" od głosu</w:t>
      </w:r>
      <w:r w:rsidR="0026405E" w:rsidRPr="00F2103D">
        <w:t>,</w:t>
      </w:r>
    </w:p>
    <w:p w:rsidR="00E10396" w:rsidRPr="00F2103D" w:rsidRDefault="00E10396" w:rsidP="00341336">
      <w:pPr>
        <w:spacing w:after="120"/>
        <w:ind w:left="373"/>
      </w:pPr>
      <w:r w:rsidRPr="00F2103D">
        <w:t>7) dokumentację wytworzoną w związku z przeprowadzeniem głosowania tajnego (karty do głosowania, protokół z obliczenia głosów i ustalenia wyników głosowania)</w:t>
      </w:r>
      <w:r w:rsidR="0026405E" w:rsidRPr="00F2103D">
        <w:t>,</w:t>
      </w:r>
    </w:p>
    <w:p w:rsidR="00E10396" w:rsidRPr="00F2103D" w:rsidRDefault="00E10396" w:rsidP="00341336">
      <w:pPr>
        <w:spacing w:after="120"/>
        <w:ind w:left="373"/>
      </w:pPr>
      <w:r w:rsidRPr="00F2103D">
        <w:t>8) inne dokumenty wytworzone w związku z protokołowaną sesją</w:t>
      </w:r>
      <w:r w:rsidR="0026405E" w:rsidRPr="00F2103D">
        <w:t>,</w:t>
      </w:r>
    </w:p>
    <w:p w:rsidR="00E10396" w:rsidRPr="00F2103D" w:rsidRDefault="00E10396" w:rsidP="00341336">
      <w:pPr>
        <w:spacing w:after="120"/>
      </w:pPr>
      <w:r w:rsidRPr="00F2103D">
        <w:t>2. </w:t>
      </w:r>
      <w:r w:rsidRPr="00F2103D">
        <w:rPr>
          <w:rStyle w:val="Odwoaniedokomentarza"/>
          <w:sz w:val="24"/>
          <w:szCs w:val="24"/>
        </w:rPr>
        <w:t>Uchwały podjęte na sesji</w:t>
      </w:r>
      <w:r w:rsidR="00341336" w:rsidRPr="00F2103D">
        <w:rPr>
          <w:rStyle w:val="Odwoaniedokomentarza"/>
          <w:sz w:val="24"/>
          <w:szCs w:val="24"/>
        </w:rPr>
        <w:t>,</w:t>
      </w:r>
      <w:r w:rsidRPr="00F2103D">
        <w:rPr>
          <w:rStyle w:val="Odwoaniedokomentarza"/>
          <w:sz w:val="24"/>
          <w:szCs w:val="24"/>
        </w:rPr>
        <w:t xml:space="preserve"> Przewodniczący Rady przekazuje organowi wykonawczemu.</w:t>
      </w:r>
    </w:p>
    <w:p w:rsidR="00E10396" w:rsidRPr="00F2103D" w:rsidRDefault="00E10396" w:rsidP="0026405E"/>
    <w:p w:rsidR="00E10396" w:rsidRPr="00F2103D" w:rsidRDefault="00E10396" w:rsidP="00341336">
      <w:pPr>
        <w:jc w:val="center"/>
      </w:pPr>
      <w:r w:rsidRPr="00F2103D">
        <w:rPr>
          <w:b/>
        </w:rPr>
        <w:t>Rozdział  5.</w:t>
      </w:r>
    </w:p>
    <w:p w:rsidR="00E10396" w:rsidRPr="00F2103D" w:rsidRDefault="00E10396" w:rsidP="00341336">
      <w:pPr>
        <w:spacing w:after="240"/>
        <w:jc w:val="center"/>
      </w:pPr>
      <w:r w:rsidRPr="00F2103D">
        <w:rPr>
          <w:b/>
        </w:rPr>
        <w:t>Uchwały Rady</w:t>
      </w:r>
    </w:p>
    <w:p w:rsidR="00E10396" w:rsidRPr="00F2103D" w:rsidRDefault="00E10396" w:rsidP="007343D8">
      <w:pPr>
        <w:spacing w:after="120"/>
      </w:pPr>
      <w:r w:rsidRPr="00F2103D">
        <w:rPr>
          <w:b/>
        </w:rPr>
        <w:t>§ 35. </w:t>
      </w:r>
      <w:r w:rsidRPr="00F2103D">
        <w:t>Uchwały, a także oświadczenia, apele i opinie są sporządzane w formie odrębnych dokumentów.</w:t>
      </w:r>
    </w:p>
    <w:p w:rsidR="00E10396" w:rsidRPr="00F2103D" w:rsidRDefault="0026405E" w:rsidP="007343D8">
      <w:pPr>
        <w:spacing w:after="120"/>
      </w:pPr>
      <w:r w:rsidRPr="00F2103D">
        <w:rPr>
          <w:b/>
        </w:rPr>
        <w:t>§ </w:t>
      </w:r>
      <w:r w:rsidR="00E10396" w:rsidRPr="00F2103D">
        <w:rPr>
          <w:b/>
        </w:rPr>
        <w:t>36. </w:t>
      </w:r>
      <w:r w:rsidR="00E10396" w:rsidRPr="00F2103D">
        <w:t>Inicjatywę uchwałodawczą posiada:</w:t>
      </w:r>
    </w:p>
    <w:p w:rsidR="00E10396" w:rsidRPr="00F2103D" w:rsidRDefault="00E10396" w:rsidP="00215EB4">
      <w:pPr>
        <w:pStyle w:val="Akapitzlist"/>
        <w:numPr>
          <w:ilvl w:val="0"/>
          <w:numId w:val="17"/>
        </w:numPr>
        <w:spacing w:after="120"/>
      </w:pPr>
      <w:r w:rsidRPr="00F2103D">
        <w:t>Burmistrz,</w:t>
      </w:r>
    </w:p>
    <w:p w:rsidR="00E10396" w:rsidRPr="00F2103D" w:rsidRDefault="00E10396" w:rsidP="00215EB4">
      <w:pPr>
        <w:pStyle w:val="Akapitzlist"/>
        <w:numPr>
          <w:ilvl w:val="0"/>
          <w:numId w:val="17"/>
        </w:numPr>
        <w:spacing w:after="120"/>
      </w:pPr>
      <w:r w:rsidRPr="00F2103D">
        <w:t>grupa co najmniej 3 Radnych</w:t>
      </w:r>
    </w:p>
    <w:p w:rsidR="00E10396" w:rsidRPr="00F2103D" w:rsidRDefault="00E10396" w:rsidP="00215EB4">
      <w:pPr>
        <w:pStyle w:val="Akapitzlist"/>
        <w:numPr>
          <w:ilvl w:val="0"/>
          <w:numId w:val="17"/>
        </w:numPr>
        <w:spacing w:after="120"/>
      </w:pPr>
      <w:r w:rsidRPr="00F2103D">
        <w:t>komisje Rady;</w:t>
      </w:r>
    </w:p>
    <w:p w:rsidR="00E10396" w:rsidRPr="00F2103D" w:rsidRDefault="00E10396" w:rsidP="00215EB4">
      <w:pPr>
        <w:pStyle w:val="Akapitzlist"/>
        <w:numPr>
          <w:ilvl w:val="0"/>
          <w:numId w:val="17"/>
        </w:numPr>
        <w:spacing w:after="120"/>
      </w:pPr>
      <w:r w:rsidRPr="00F2103D">
        <w:t>klub Radnych;</w:t>
      </w:r>
    </w:p>
    <w:p w:rsidR="00E10396" w:rsidRPr="00F2103D" w:rsidRDefault="00E10396" w:rsidP="00215EB4">
      <w:pPr>
        <w:pStyle w:val="Akapitzlist"/>
        <w:numPr>
          <w:ilvl w:val="0"/>
          <w:numId w:val="17"/>
        </w:numPr>
        <w:spacing w:after="120"/>
      </w:pPr>
      <w:r w:rsidRPr="00F2103D">
        <w:t>grupa 200 mieszkańców na zasadach określonych w odrębnej uchwale.</w:t>
      </w:r>
    </w:p>
    <w:p w:rsidR="00E10396" w:rsidRPr="00F2103D" w:rsidRDefault="00E10396" w:rsidP="007343D8">
      <w:pPr>
        <w:spacing w:after="120"/>
      </w:pPr>
      <w:r w:rsidRPr="00F2103D">
        <w:rPr>
          <w:b/>
        </w:rPr>
        <w:t>§ 37. </w:t>
      </w:r>
      <w:r w:rsidRPr="00F2103D">
        <w:t>Podejmowane przez Radę uchwały zawierają:</w:t>
      </w:r>
    </w:p>
    <w:p w:rsidR="00E10396" w:rsidRPr="00F2103D" w:rsidRDefault="00E10396" w:rsidP="00215EB4">
      <w:pPr>
        <w:pStyle w:val="Akapitzlist"/>
        <w:numPr>
          <w:ilvl w:val="0"/>
          <w:numId w:val="19"/>
        </w:numPr>
        <w:spacing w:after="120"/>
        <w:ind w:left="731" w:hanging="357"/>
        <w:contextualSpacing w:val="0"/>
      </w:pPr>
      <w:r w:rsidRPr="00F2103D">
        <w:t>tytuł, w skład którego wchodzi:</w:t>
      </w:r>
    </w:p>
    <w:p w:rsidR="00E10396" w:rsidRPr="00F2103D" w:rsidRDefault="00E10396" w:rsidP="00215EB4">
      <w:pPr>
        <w:pStyle w:val="Akapitzlist"/>
        <w:numPr>
          <w:ilvl w:val="0"/>
          <w:numId w:val="18"/>
        </w:numPr>
        <w:spacing w:after="120"/>
      </w:pPr>
      <w:r w:rsidRPr="00F2103D">
        <w:t>nazwa aktu prawnego (uchwała)</w:t>
      </w:r>
    </w:p>
    <w:p w:rsidR="00E10396" w:rsidRPr="00F2103D" w:rsidRDefault="00E10396" w:rsidP="00215EB4">
      <w:pPr>
        <w:pStyle w:val="Akapitzlist"/>
        <w:numPr>
          <w:ilvl w:val="0"/>
          <w:numId w:val="18"/>
        </w:numPr>
        <w:spacing w:after="120"/>
      </w:pPr>
      <w:r w:rsidRPr="00F2103D">
        <w:t>numer, na który składa się numer kolejny sesji w kadencji (cyfra rzymska), kolejny numer uchwały w kadencji (cyfra arabska) i rok podjęcia uchwały</w:t>
      </w:r>
    </w:p>
    <w:p w:rsidR="00E10396" w:rsidRPr="00F2103D" w:rsidRDefault="00E10396" w:rsidP="00215EB4">
      <w:pPr>
        <w:pStyle w:val="Akapitzlist"/>
        <w:numPr>
          <w:ilvl w:val="0"/>
          <w:numId w:val="18"/>
        </w:numPr>
        <w:spacing w:after="120"/>
      </w:pPr>
      <w:r w:rsidRPr="00F2103D">
        <w:t>nazwa organu, który uchwałę wydał</w:t>
      </w:r>
    </w:p>
    <w:p w:rsidR="00E10396" w:rsidRPr="00F2103D" w:rsidRDefault="00E10396" w:rsidP="00215EB4">
      <w:pPr>
        <w:pStyle w:val="Akapitzlist"/>
        <w:numPr>
          <w:ilvl w:val="0"/>
          <w:numId w:val="18"/>
        </w:numPr>
        <w:spacing w:after="120"/>
      </w:pPr>
      <w:r w:rsidRPr="00F2103D">
        <w:t>data podjęcia (głosowania)</w:t>
      </w:r>
    </w:p>
    <w:p w:rsidR="003A55B4" w:rsidRPr="00F2103D" w:rsidRDefault="00E10396" w:rsidP="00215EB4">
      <w:pPr>
        <w:pStyle w:val="Akapitzlist"/>
        <w:numPr>
          <w:ilvl w:val="0"/>
          <w:numId w:val="18"/>
        </w:numPr>
        <w:spacing w:after="120"/>
        <w:ind w:left="1066" w:hanging="357"/>
        <w:contextualSpacing w:val="0"/>
      </w:pPr>
      <w:r w:rsidRPr="00F2103D">
        <w:t>krótkie określenie przedmiotu uchwały</w:t>
      </w:r>
    </w:p>
    <w:p w:rsidR="00E10396" w:rsidRPr="00F2103D" w:rsidRDefault="00E10396" w:rsidP="00215EB4">
      <w:pPr>
        <w:pStyle w:val="Akapitzlist"/>
        <w:numPr>
          <w:ilvl w:val="0"/>
          <w:numId w:val="19"/>
        </w:numPr>
        <w:spacing w:after="120"/>
      </w:pPr>
      <w:r w:rsidRPr="00F2103D">
        <w:t>podstawa prawna, ze wskazaniem miejsca jej publikacji - mają charakter techniczno-organizacyjny i nie podlegają zatwierdzeniu w głosowaniu na sesji</w:t>
      </w:r>
    </w:p>
    <w:p w:rsidR="00E10396" w:rsidRPr="00F2103D" w:rsidRDefault="00E10396" w:rsidP="00215EB4">
      <w:pPr>
        <w:pStyle w:val="Akapitzlist"/>
        <w:numPr>
          <w:ilvl w:val="0"/>
          <w:numId w:val="19"/>
        </w:numPr>
        <w:spacing w:after="120"/>
      </w:pPr>
      <w:r w:rsidRPr="00F2103D">
        <w:t>postanowienia merytoryczne</w:t>
      </w:r>
    </w:p>
    <w:p w:rsidR="00E10396" w:rsidRPr="00F2103D" w:rsidRDefault="00E10396" w:rsidP="00215EB4">
      <w:pPr>
        <w:pStyle w:val="Akapitzlist"/>
        <w:numPr>
          <w:ilvl w:val="0"/>
          <w:numId w:val="19"/>
        </w:numPr>
        <w:spacing w:after="120"/>
      </w:pPr>
      <w:r w:rsidRPr="00F2103D">
        <w:lastRenderedPageBreak/>
        <w:t>uzasadnienie do uchwały</w:t>
      </w:r>
    </w:p>
    <w:p w:rsidR="00E10396" w:rsidRPr="00F2103D" w:rsidRDefault="00E10396" w:rsidP="00215EB4">
      <w:pPr>
        <w:pStyle w:val="Akapitzlist"/>
        <w:numPr>
          <w:ilvl w:val="0"/>
          <w:numId w:val="19"/>
        </w:numPr>
        <w:spacing w:after="120"/>
      </w:pPr>
      <w:r w:rsidRPr="00F2103D">
        <w:t>wskazanie źródła finansowania jeśli uchwała wywołuje skutki finansowe.</w:t>
      </w:r>
    </w:p>
    <w:p w:rsidR="00E10396" w:rsidRPr="00F2103D" w:rsidRDefault="00E10396" w:rsidP="007343D8">
      <w:pPr>
        <w:spacing w:after="120"/>
      </w:pPr>
      <w:r w:rsidRPr="00F2103D">
        <w:rPr>
          <w:b/>
        </w:rPr>
        <w:t>§ 38. </w:t>
      </w:r>
      <w:r w:rsidRPr="00F2103D">
        <w:t>Uchwały spełniające wymogi formalne Przewodniczący Rady obowiązany jest umieścić w porządku obrad.</w:t>
      </w:r>
    </w:p>
    <w:p w:rsidR="00E10396" w:rsidRPr="00F2103D" w:rsidRDefault="00E10396" w:rsidP="007343D8">
      <w:pPr>
        <w:spacing w:after="120"/>
      </w:pPr>
      <w:r w:rsidRPr="00F2103D">
        <w:rPr>
          <w:b/>
        </w:rPr>
        <w:t>§ 39. </w:t>
      </w:r>
      <w:r w:rsidRPr="00F2103D">
        <w:t>Uchwałę podjętą przez Radę podpisuje prowadzący obrady</w:t>
      </w:r>
    </w:p>
    <w:p w:rsidR="00341336" w:rsidRPr="00F2103D" w:rsidRDefault="00341336" w:rsidP="007343D8">
      <w:pPr>
        <w:spacing w:after="120"/>
      </w:pPr>
    </w:p>
    <w:p w:rsidR="00E10396" w:rsidRPr="00F2103D" w:rsidRDefault="00E10396" w:rsidP="00341336">
      <w:pPr>
        <w:jc w:val="center"/>
      </w:pPr>
      <w:r w:rsidRPr="00F2103D">
        <w:rPr>
          <w:b/>
        </w:rPr>
        <w:t>Rozdział  6.</w:t>
      </w:r>
    </w:p>
    <w:p w:rsidR="00E10396" w:rsidRPr="00F2103D" w:rsidRDefault="00E10396" w:rsidP="00341336">
      <w:pPr>
        <w:spacing w:after="240"/>
        <w:jc w:val="center"/>
      </w:pPr>
      <w:r w:rsidRPr="00F2103D">
        <w:rPr>
          <w:b/>
        </w:rPr>
        <w:t>Tryb głosowania na sesji Rady</w:t>
      </w:r>
    </w:p>
    <w:p w:rsidR="00E10396" w:rsidRPr="00F2103D" w:rsidRDefault="00E10396" w:rsidP="00341336">
      <w:pPr>
        <w:spacing w:after="120"/>
      </w:pPr>
      <w:r w:rsidRPr="00F2103D">
        <w:rPr>
          <w:b/>
        </w:rPr>
        <w:t>§ 40. </w:t>
      </w:r>
      <w:r w:rsidRPr="00F2103D">
        <w:t>Przewodniczący Rady, przed rozpoczęciem głosowania na sesji stwierdza, czy jest spełniony wymóg kworum.</w:t>
      </w:r>
    </w:p>
    <w:p w:rsidR="00E10396" w:rsidRPr="00F2103D" w:rsidRDefault="00E10396" w:rsidP="00341336">
      <w:pPr>
        <w:spacing w:after="120"/>
      </w:pPr>
      <w:r w:rsidRPr="00F2103D">
        <w:rPr>
          <w:b/>
        </w:rPr>
        <w:t>§ 41. </w:t>
      </w:r>
      <w:r w:rsidRPr="00F2103D">
        <w:t>1. Radny, głosując za pomocą urządzenia umożliwiającego sporządzenie i utrwalenie imiennego wykazu głosowania, opowiada się "za" uchwałą, kandydaturą lub wnioskiem, jest "przeciw", czy o ile jest to dopuszczalne w procedurze danego głosowania "wstrzymuje się od głosu".</w:t>
      </w:r>
    </w:p>
    <w:p w:rsidR="00E10396" w:rsidRPr="00F2103D" w:rsidRDefault="00E10396" w:rsidP="00341336">
      <w:pPr>
        <w:spacing w:after="120"/>
      </w:pPr>
      <w:r w:rsidRPr="00F2103D">
        <w:t>2. Głosowanie imienne w przypadku braku urządzenia umożliwiającego sporządzenie i utrwalenie imiennego wykazu głosowania odbywa się w taki sposób, że Radny, po wywołaniu kolejno z listy przez Przewodniczącego Rady, wypowiada się czy jest "za" uchwałą, kandydaturą lub wnioskiem, czy jest "przeciw", czy o ile jest to dopuszczalne w procedurze danego głosowania, "wstrzymuje się od głosu".</w:t>
      </w:r>
    </w:p>
    <w:p w:rsidR="00E10396" w:rsidRPr="00F2103D" w:rsidRDefault="00E10396" w:rsidP="00341336">
      <w:pPr>
        <w:spacing w:after="120"/>
      </w:pPr>
      <w:r w:rsidRPr="00F2103D">
        <w:t>3. Rada może postanowić, iż głosowanie jawne zostanie przeprowadzone przy użyciu imiennie podpisanych kart do głosowania.</w:t>
      </w:r>
    </w:p>
    <w:p w:rsidR="00E10396" w:rsidRPr="00F2103D" w:rsidRDefault="00E10396" w:rsidP="00341336">
      <w:pPr>
        <w:spacing w:after="120"/>
      </w:pPr>
      <w:r w:rsidRPr="00F2103D">
        <w:t>4. Wyniki głosowania jawnego, bezpośrednio po głosowaniu ogłasza Przewodniczący Rady.</w:t>
      </w:r>
    </w:p>
    <w:p w:rsidR="00E10396" w:rsidRPr="00F2103D" w:rsidRDefault="00E10396" w:rsidP="00341336">
      <w:pPr>
        <w:spacing w:after="120"/>
      </w:pPr>
      <w:r w:rsidRPr="00F2103D">
        <w:rPr>
          <w:b/>
        </w:rPr>
        <w:t>§ 42. </w:t>
      </w:r>
      <w:r w:rsidRPr="00F2103D">
        <w:t>1. Głosowanie tajne na sesji przeprowadza się przy pomocy odpowiednio przygotowanych kart do głosowa</w:t>
      </w:r>
      <w:r w:rsidR="003A55B4" w:rsidRPr="00F2103D">
        <w:t>nia.</w:t>
      </w:r>
    </w:p>
    <w:p w:rsidR="00E10396" w:rsidRPr="00F2103D" w:rsidRDefault="00E10396" w:rsidP="00341336">
      <w:pPr>
        <w:spacing w:after="120"/>
      </w:pPr>
      <w:r w:rsidRPr="00F2103D">
        <w:t>2. Spełnienie warunku tajności polega na zapewnieniu Radnemu możliwości dyskretnego oddania głosu bez wglądu innych osób.</w:t>
      </w:r>
    </w:p>
    <w:p w:rsidR="00E10396" w:rsidRPr="00F2103D" w:rsidRDefault="00E10396" w:rsidP="00341336">
      <w:pPr>
        <w:spacing w:after="120"/>
      </w:pPr>
      <w:r w:rsidRPr="00F2103D">
        <w:t>3. Głosowanie tajne przeprowadza komisja skrutacyjna powołana przez Radę spośród radnych. Komisja skrutacyjna wybiera Przewodniczącego komisji.</w:t>
      </w:r>
    </w:p>
    <w:p w:rsidR="00E10396" w:rsidRPr="00F2103D" w:rsidRDefault="00E10396" w:rsidP="00341336">
      <w:pPr>
        <w:spacing w:after="120"/>
      </w:pPr>
      <w:r w:rsidRPr="00F2103D">
        <w:t>4. Komisja skrutacyjna objaśnia Radnym sposób głosowania, następnie wydaje ostemplowane pieczęcią Rady karty, wyczytując kolejno nazwiska radnych z listy obecności, którzy oddają głos i wrzucają kartę do urny.</w:t>
      </w:r>
    </w:p>
    <w:p w:rsidR="00E10396" w:rsidRPr="00F2103D" w:rsidRDefault="00E10396" w:rsidP="00341336">
      <w:pPr>
        <w:spacing w:after="120"/>
      </w:pPr>
      <w:r w:rsidRPr="00F2103D">
        <w:t>5. Komisja Skrutacyjna ustala wyniki głosowania oraz sporządza i odczytuje protokół. Prace Komisji odbywają się na sali obrad.</w:t>
      </w:r>
    </w:p>
    <w:p w:rsidR="00E10396" w:rsidRPr="00F2103D" w:rsidRDefault="00E10396" w:rsidP="00341336">
      <w:pPr>
        <w:spacing w:after="120"/>
      </w:pPr>
      <w:r w:rsidRPr="00F2103D">
        <w:rPr>
          <w:b/>
        </w:rPr>
        <w:t>§ 43. </w:t>
      </w:r>
      <w:r w:rsidRPr="00F2103D">
        <w:t>1. Głosowanie zwykłą większością głosów polega na wyborze, bądź zatwierdzeniu kandydatury lub wniosku, który uzyskał największą liczbę głosów. W przypadku głosowania nad uchwałą albo w wyborach, w których zgłoszono jedną kandydaturę, bądź jeden wniosek - wybór lub zatwierdzenie następuje wówczas, gdy głosów za uchwałą, kandydaturą lub wnioskiem jest więcej niż przeciw.</w:t>
      </w:r>
    </w:p>
    <w:p w:rsidR="00E10396" w:rsidRPr="00F2103D" w:rsidRDefault="00E10396" w:rsidP="00341336">
      <w:pPr>
        <w:spacing w:after="120"/>
      </w:pPr>
      <w:r w:rsidRPr="00F2103D">
        <w:t>2. Głosowanie bezwzględną większością głosów w głosowaniu jawnym polega na wyborze, bądź zatwierdzeniu kandydatury, uchwały lub wniosku, który otrzymał więcej głosów "za" niż połowa, odpowiednio:</w:t>
      </w:r>
    </w:p>
    <w:p w:rsidR="00E10396" w:rsidRPr="00F2103D" w:rsidRDefault="00E10396" w:rsidP="00215EB4">
      <w:pPr>
        <w:pStyle w:val="Akapitzlist"/>
        <w:numPr>
          <w:ilvl w:val="0"/>
          <w:numId w:val="20"/>
        </w:numPr>
        <w:spacing w:after="120"/>
      </w:pPr>
      <w:r w:rsidRPr="00F2103D">
        <w:t>liczby radnych obecnych na sali obrad uprawnionych do głosowania</w:t>
      </w:r>
    </w:p>
    <w:p w:rsidR="00E10396" w:rsidRPr="00F2103D" w:rsidRDefault="00E10396" w:rsidP="00215EB4">
      <w:pPr>
        <w:pStyle w:val="Akapitzlist"/>
        <w:numPr>
          <w:ilvl w:val="0"/>
          <w:numId w:val="20"/>
        </w:numPr>
        <w:spacing w:after="120"/>
      </w:pPr>
      <w:r w:rsidRPr="00F2103D">
        <w:t>ustawowego składu rady</w:t>
      </w:r>
    </w:p>
    <w:p w:rsidR="00E10396" w:rsidRPr="00F2103D" w:rsidRDefault="00E10396" w:rsidP="00341336">
      <w:pPr>
        <w:spacing w:after="120"/>
      </w:pPr>
      <w:r w:rsidRPr="00F2103D">
        <w:t xml:space="preserve">3. W przypadku głosowania tajnego kandydatura, uchwała lub wniosek przechodzą, gdy uzyskały </w:t>
      </w:r>
      <w:r w:rsidRPr="00F2103D">
        <w:lastRenderedPageBreak/>
        <w:t>głosów "za" więcej niż połowa, odpowiednio:</w:t>
      </w:r>
    </w:p>
    <w:p w:rsidR="00E10396" w:rsidRPr="00F2103D" w:rsidRDefault="00E10396" w:rsidP="00215EB4">
      <w:pPr>
        <w:pStyle w:val="Akapitzlist"/>
        <w:numPr>
          <w:ilvl w:val="0"/>
          <w:numId w:val="21"/>
        </w:numPr>
        <w:spacing w:after="120"/>
      </w:pPr>
      <w:r w:rsidRPr="00F2103D">
        <w:t>liczby radnych biorących udział w głosowaniu (którym wydano karty do głosowania)</w:t>
      </w:r>
    </w:p>
    <w:p w:rsidR="00E10396" w:rsidRPr="00F2103D" w:rsidRDefault="00E10396" w:rsidP="00215EB4">
      <w:pPr>
        <w:pStyle w:val="Akapitzlist"/>
        <w:numPr>
          <w:ilvl w:val="0"/>
          <w:numId w:val="21"/>
        </w:numPr>
        <w:spacing w:after="120"/>
      </w:pPr>
      <w:r w:rsidRPr="00F2103D">
        <w:t>ustawowego składu Rady.</w:t>
      </w:r>
    </w:p>
    <w:p w:rsidR="00E10396" w:rsidRPr="00F2103D" w:rsidRDefault="00E10396" w:rsidP="00341336">
      <w:pPr>
        <w:spacing w:after="120"/>
      </w:pPr>
      <w:r w:rsidRPr="00F2103D">
        <w:rPr>
          <w:b/>
        </w:rPr>
        <w:t>§ 44. </w:t>
      </w:r>
      <w:r w:rsidRPr="00F2103D">
        <w:t>W przypadku głosowania w sprawie wyboru lub powołania osób, Przewodniczący Rady, przed zamknięciem listy kandydatów pyta każdego z kandydatów, czy wyraża zgodę na kandydowanie. Po otrzymaniu odpowiedzi poddaje pod głosowanie zamknięcie listy kandydatów (lub ogłasza zakończenie zgłaszania kandydatów) i zarządza głosowanie. Zgoda kandydata może być wyrażona na piśmie.</w:t>
      </w:r>
    </w:p>
    <w:p w:rsidR="00E10396" w:rsidRPr="00F2103D" w:rsidRDefault="00E10396" w:rsidP="00341336">
      <w:pPr>
        <w:jc w:val="center"/>
      </w:pPr>
      <w:r w:rsidRPr="00F2103D">
        <w:rPr>
          <w:b/>
        </w:rPr>
        <w:t>Rozdział  7.</w:t>
      </w:r>
    </w:p>
    <w:p w:rsidR="00E10396" w:rsidRPr="00F2103D" w:rsidRDefault="00E10396" w:rsidP="00341336">
      <w:pPr>
        <w:spacing w:after="240"/>
        <w:jc w:val="center"/>
      </w:pPr>
      <w:r w:rsidRPr="00F2103D">
        <w:rPr>
          <w:b/>
        </w:rPr>
        <w:t>Radni</w:t>
      </w:r>
    </w:p>
    <w:p w:rsidR="00E10396" w:rsidRPr="00F2103D" w:rsidRDefault="003A55B4" w:rsidP="00341336">
      <w:pPr>
        <w:spacing w:after="120"/>
      </w:pPr>
      <w:r w:rsidRPr="00F2103D">
        <w:rPr>
          <w:b/>
        </w:rPr>
        <w:t>§ </w:t>
      </w:r>
      <w:r w:rsidR="00E10396" w:rsidRPr="00F2103D">
        <w:rPr>
          <w:b/>
        </w:rPr>
        <w:t>45. </w:t>
      </w:r>
      <w:r w:rsidR="00E10396" w:rsidRPr="00F2103D">
        <w:t>1. Radny zobowiązany jest brać udział w pracach Rady i jej Komisji oraz innych instytucji samorządowych, do których został wybrany lub desygnowany.</w:t>
      </w:r>
    </w:p>
    <w:p w:rsidR="00E10396" w:rsidRPr="00F2103D" w:rsidRDefault="00E10396" w:rsidP="00341336">
      <w:pPr>
        <w:spacing w:after="120"/>
      </w:pPr>
      <w:r w:rsidRPr="00F2103D">
        <w:t>2. Obecność lub nieobecność Radnych podczas komisji stwierdza się listą obecności.</w:t>
      </w:r>
    </w:p>
    <w:p w:rsidR="00E10396" w:rsidRPr="00F2103D" w:rsidRDefault="003A55B4" w:rsidP="00341336">
      <w:pPr>
        <w:spacing w:after="120"/>
      </w:pPr>
      <w:r w:rsidRPr="00F2103D">
        <w:rPr>
          <w:b/>
        </w:rPr>
        <w:t>§ </w:t>
      </w:r>
      <w:r w:rsidR="00E10396" w:rsidRPr="00F2103D">
        <w:rPr>
          <w:b/>
        </w:rPr>
        <w:t>46. </w:t>
      </w:r>
      <w:r w:rsidR="00E10396" w:rsidRPr="00F2103D">
        <w:t>Za udział w pracach Rady oraz jej Komisji, Radnemu, który był podczas nich obecny, przysługują diety według zasad określonych przez Radę odrębną uchwałą.</w:t>
      </w:r>
    </w:p>
    <w:p w:rsidR="00E10396" w:rsidRPr="00F2103D" w:rsidRDefault="003A55B4" w:rsidP="00341336">
      <w:pPr>
        <w:spacing w:after="120"/>
      </w:pPr>
      <w:r w:rsidRPr="00F2103D">
        <w:rPr>
          <w:b/>
        </w:rPr>
        <w:t>§</w:t>
      </w:r>
      <w:r w:rsidR="00E10396" w:rsidRPr="00F2103D">
        <w:rPr>
          <w:b/>
        </w:rPr>
        <w:t xml:space="preserve"> 47. </w:t>
      </w:r>
      <w:r w:rsidR="00E10396" w:rsidRPr="00F2103D">
        <w:t>1. Radni mogą tworzyć Kluby Radnych, według przyjętych przez siebie kryteriów.</w:t>
      </w:r>
    </w:p>
    <w:p w:rsidR="00E10396" w:rsidRPr="00F2103D" w:rsidRDefault="00E10396" w:rsidP="00341336">
      <w:pPr>
        <w:spacing w:after="120"/>
      </w:pPr>
      <w:r w:rsidRPr="00F2103D">
        <w:t>2. Klub radnych tworzy co najmniej 3 radnych.</w:t>
      </w:r>
    </w:p>
    <w:p w:rsidR="00E10396" w:rsidRPr="00F2103D" w:rsidRDefault="00E10396" w:rsidP="00341336">
      <w:pPr>
        <w:spacing w:after="120"/>
      </w:pPr>
      <w:r w:rsidRPr="00F2103D">
        <w:t>3. Przewodniczący Rady prowadzi rejestr klubów.</w:t>
      </w:r>
    </w:p>
    <w:p w:rsidR="00E10396" w:rsidRPr="00F2103D" w:rsidRDefault="003A55B4" w:rsidP="00341336">
      <w:pPr>
        <w:spacing w:after="120"/>
      </w:pPr>
      <w:r w:rsidRPr="00F2103D">
        <w:rPr>
          <w:b/>
        </w:rPr>
        <w:t>§</w:t>
      </w:r>
      <w:r w:rsidR="00E10396" w:rsidRPr="00F2103D">
        <w:rPr>
          <w:b/>
        </w:rPr>
        <w:t xml:space="preserve"> 48. </w:t>
      </w:r>
      <w:r w:rsidR="00E10396" w:rsidRPr="00F2103D">
        <w:t>1. Klub Radnych wybiera ze swojego grona Przewodniczącego, który zgłasza fakt powstania Klubu Przewodniczącemu Rady. W zgłoszeniu podaje się:</w:t>
      </w:r>
    </w:p>
    <w:p w:rsidR="00E10396" w:rsidRPr="00F2103D" w:rsidRDefault="00E10396" w:rsidP="00215EB4">
      <w:pPr>
        <w:pStyle w:val="Akapitzlist"/>
        <w:numPr>
          <w:ilvl w:val="0"/>
          <w:numId w:val="22"/>
        </w:numPr>
        <w:spacing w:after="120"/>
      </w:pPr>
      <w:r w:rsidRPr="00F2103D">
        <w:t>nazwę Klubu,</w:t>
      </w:r>
    </w:p>
    <w:p w:rsidR="00E10396" w:rsidRPr="00F2103D" w:rsidRDefault="00E10396" w:rsidP="00215EB4">
      <w:pPr>
        <w:pStyle w:val="Akapitzlist"/>
        <w:numPr>
          <w:ilvl w:val="0"/>
          <w:numId w:val="22"/>
        </w:numPr>
        <w:spacing w:after="120"/>
      </w:pPr>
      <w:r w:rsidRPr="00F2103D">
        <w:t>listę członków,</w:t>
      </w:r>
    </w:p>
    <w:p w:rsidR="00E10396" w:rsidRPr="00F2103D" w:rsidRDefault="00E10396" w:rsidP="00215EB4">
      <w:pPr>
        <w:pStyle w:val="Akapitzlist"/>
        <w:numPr>
          <w:ilvl w:val="0"/>
          <w:numId w:val="22"/>
        </w:numPr>
        <w:spacing w:after="120"/>
      </w:pPr>
      <w:r w:rsidRPr="00F2103D">
        <w:t>Przewodniczącego Klubu.</w:t>
      </w:r>
    </w:p>
    <w:p w:rsidR="00E10396" w:rsidRPr="00F2103D" w:rsidRDefault="00E10396" w:rsidP="00341336">
      <w:pPr>
        <w:spacing w:after="120"/>
      </w:pPr>
      <w:r w:rsidRPr="00F2103D">
        <w:t>2. Klub Radnych jest niezależną od Rady formułą organizacyjną. Wewnętrzna organizacja Klubu jest sprawą grupy radnych, która go powołała.</w:t>
      </w:r>
    </w:p>
    <w:p w:rsidR="00E10396" w:rsidRPr="00F2103D" w:rsidRDefault="00E10396" w:rsidP="00341336">
      <w:pPr>
        <w:spacing w:after="120"/>
      </w:pPr>
      <w:r w:rsidRPr="00F2103D">
        <w:t>3. Regulamin Klubu nie może być sprzeczny ze Statutem Gminy.</w:t>
      </w:r>
    </w:p>
    <w:p w:rsidR="00E10396" w:rsidRPr="00F2103D" w:rsidRDefault="00E10396" w:rsidP="00341336">
      <w:pPr>
        <w:spacing w:after="120"/>
      </w:pPr>
      <w:r w:rsidRPr="00F2103D">
        <w:t>4. Przynależność Radnych do Klubów jest dobrowolna.</w:t>
      </w:r>
    </w:p>
    <w:p w:rsidR="00E10396" w:rsidRPr="00F2103D" w:rsidRDefault="00E10396" w:rsidP="00341336">
      <w:pPr>
        <w:spacing w:after="120"/>
      </w:pPr>
      <w:r w:rsidRPr="00F2103D">
        <w:t>5. Klub Radnych ma prawo:</w:t>
      </w:r>
    </w:p>
    <w:p w:rsidR="00E10396" w:rsidRPr="00F2103D" w:rsidRDefault="00E10396" w:rsidP="00215EB4">
      <w:pPr>
        <w:pStyle w:val="Akapitzlist"/>
        <w:numPr>
          <w:ilvl w:val="0"/>
          <w:numId w:val="23"/>
        </w:numPr>
        <w:spacing w:after="120"/>
      </w:pPr>
      <w:r w:rsidRPr="00F2103D">
        <w:t>występowania z inicjatywą uchwałodawczą</w:t>
      </w:r>
    </w:p>
    <w:p w:rsidR="00E10396" w:rsidRPr="00F2103D" w:rsidRDefault="00E10396" w:rsidP="00215EB4">
      <w:pPr>
        <w:pStyle w:val="Akapitzlist"/>
        <w:numPr>
          <w:ilvl w:val="0"/>
          <w:numId w:val="23"/>
        </w:numPr>
        <w:spacing w:after="120"/>
      </w:pPr>
      <w:r w:rsidRPr="00F2103D">
        <w:t>wypowiadania się na forum Rady przez swych przedstawicieli w sprawach będących przedmiotem obrad Rady</w:t>
      </w:r>
    </w:p>
    <w:p w:rsidR="00E10396" w:rsidRPr="00F2103D" w:rsidRDefault="00E10396" w:rsidP="00341336">
      <w:pPr>
        <w:spacing w:after="120"/>
      </w:pPr>
      <w:r w:rsidRPr="00F2103D">
        <w:t>6. Kluby działają wyłącznie w ramach Rady i przez okres kadencji Rady. Upływ kadencji jest równoznaczny z rozwiązaniem Klubu. Klub może ulec wcześniejszemu rozwiązaniu na mocy uchwały swych członków. Klub ulega rozwiązaniu, gdy liczba członków zmniejszy się poniżej minimalnej liczby członków wymaganych do założenia Klubu.</w:t>
      </w:r>
    </w:p>
    <w:p w:rsidR="00E10396" w:rsidRPr="00F2103D" w:rsidRDefault="00E10396" w:rsidP="00341336">
      <w:pPr>
        <w:spacing w:after="120"/>
      </w:pPr>
      <w:r w:rsidRPr="00F2103D">
        <w:t>7. W razie zmiany składu klubu lub jego rozwiązania przewodniczący Klubu jest zobowiązany do pisemnego poinformowania o tym Przewodniczącego Rady najpóźniej na najbliższej sesji Rady.</w:t>
      </w:r>
    </w:p>
    <w:p w:rsidR="00E10396" w:rsidRPr="00F2103D" w:rsidRDefault="00E10396" w:rsidP="00341336">
      <w:pPr>
        <w:spacing w:after="120"/>
      </w:pPr>
      <w:r w:rsidRPr="00F2103D">
        <w:t>8. Prace klubów organizują przewodniczący klubów, wybierani przez członków klubu.</w:t>
      </w:r>
    </w:p>
    <w:p w:rsidR="00E10396" w:rsidRPr="00F2103D" w:rsidRDefault="003A55B4" w:rsidP="00341336">
      <w:pPr>
        <w:spacing w:after="120"/>
      </w:pPr>
      <w:r w:rsidRPr="00F2103D">
        <w:rPr>
          <w:b/>
        </w:rPr>
        <w:t>§</w:t>
      </w:r>
      <w:r w:rsidR="00E10396" w:rsidRPr="00F2103D">
        <w:rPr>
          <w:b/>
        </w:rPr>
        <w:t xml:space="preserve"> 49. </w:t>
      </w:r>
      <w:r w:rsidR="00E10396" w:rsidRPr="00F2103D">
        <w:t>1. W przypadku wniosku pracodawcy o rozwiązanie z Radnym stosunku pracy, Rada może powołać doraźną komisję do zbadania okoliczności sprawy.</w:t>
      </w:r>
    </w:p>
    <w:p w:rsidR="00E10396" w:rsidRPr="00F2103D" w:rsidRDefault="00E10396" w:rsidP="00341336">
      <w:pPr>
        <w:spacing w:after="120"/>
      </w:pPr>
      <w:r w:rsidRPr="00F2103D">
        <w:t xml:space="preserve">2. Komisja Rady, o której mowa w ust. 1, przeprowadza postępowanie wyjaśniające i przedkłada </w:t>
      </w:r>
      <w:r w:rsidRPr="00F2103D">
        <w:lastRenderedPageBreak/>
        <w:t>ustalenia oraz wnioski na piśmie Przewodniczącemu Rady oraz na sesji Rady.</w:t>
      </w:r>
    </w:p>
    <w:p w:rsidR="00E10396" w:rsidRPr="00F2103D" w:rsidRDefault="00E10396" w:rsidP="003A55B4">
      <w:pPr>
        <w:spacing w:after="120"/>
      </w:pPr>
      <w:r w:rsidRPr="00F2103D">
        <w:t>3. Przed podjęciem decyzji w przedmiocie wskazanym w ust. 1 Rada winna umożliwić Radnemu złożenie wyjaśnień.</w:t>
      </w:r>
    </w:p>
    <w:p w:rsidR="00E10396" w:rsidRPr="00F2103D" w:rsidRDefault="00E10396" w:rsidP="003A55B4">
      <w:pPr>
        <w:spacing w:after="120"/>
        <w:rPr>
          <w:b/>
        </w:rPr>
      </w:pPr>
    </w:p>
    <w:p w:rsidR="00E10396" w:rsidRPr="00F2103D" w:rsidRDefault="00E10396" w:rsidP="003A55B4">
      <w:pPr>
        <w:jc w:val="center"/>
      </w:pPr>
      <w:r w:rsidRPr="00F2103D">
        <w:rPr>
          <w:b/>
        </w:rPr>
        <w:t>Rozdział  8.</w:t>
      </w:r>
    </w:p>
    <w:p w:rsidR="00E10396" w:rsidRPr="00F2103D" w:rsidRDefault="00E10396" w:rsidP="003A55B4">
      <w:pPr>
        <w:spacing w:after="240"/>
        <w:jc w:val="center"/>
      </w:pPr>
      <w:r w:rsidRPr="00F2103D">
        <w:rPr>
          <w:b/>
        </w:rPr>
        <w:t>Komisje stałe i doraźne</w:t>
      </w:r>
    </w:p>
    <w:p w:rsidR="00E10396" w:rsidRPr="00F2103D" w:rsidRDefault="00E10396" w:rsidP="007343D8">
      <w:pPr>
        <w:spacing w:after="120"/>
      </w:pPr>
      <w:r w:rsidRPr="00F2103D">
        <w:rPr>
          <w:b/>
        </w:rPr>
        <w:t>§  50. </w:t>
      </w:r>
      <w:r w:rsidRPr="00F2103D">
        <w:t>1. Komisje Rady podejmują i realizują przedsięwzięcia objęte właściwością Rady, które służą wykonywaniu jej zadań, zgodnie z ustalonym w uchwale ich przedmiotem działania.</w:t>
      </w:r>
    </w:p>
    <w:p w:rsidR="00E10396" w:rsidRPr="00F2103D" w:rsidRDefault="00E10396" w:rsidP="007343D8">
      <w:pPr>
        <w:spacing w:after="120"/>
      </w:pPr>
      <w:r w:rsidRPr="00F2103D">
        <w:t>2. Rada powołuje następujące komisje stałe:</w:t>
      </w:r>
    </w:p>
    <w:p w:rsidR="00E10396" w:rsidRPr="00F2103D" w:rsidRDefault="00E10396" w:rsidP="00215EB4">
      <w:pPr>
        <w:pStyle w:val="Akapitzlist"/>
        <w:numPr>
          <w:ilvl w:val="0"/>
          <w:numId w:val="24"/>
        </w:numPr>
        <w:spacing w:after="120"/>
      </w:pPr>
      <w:r w:rsidRPr="00F2103D">
        <w:t>Rewizyjną</w:t>
      </w:r>
    </w:p>
    <w:p w:rsidR="00E10396" w:rsidRPr="00F2103D" w:rsidRDefault="00E10396" w:rsidP="00215EB4">
      <w:pPr>
        <w:pStyle w:val="Akapitzlist"/>
        <w:numPr>
          <w:ilvl w:val="0"/>
          <w:numId w:val="24"/>
        </w:numPr>
        <w:spacing w:after="120"/>
      </w:pPr>
      <w:r w:rsidRPr="00F2103D">
        <w:t>Budżetu i Finansów</w:t>
      </w:r>
    </w:p>
    <w:p w:rsidR="00E10396" w:rsidRPr="00F2103D" w:rsidRDefault="00E10396" w:rsidP="00215EB4">
      <w:pPr>
        <w:pStyle w:val="Akapitzlist"/>
        <w:numPr>
          <w:ilvl w:val="0"/>
          <w:numId w:val="24"/>
        </w:numPr>
        <w:spacing w:after="120"/>
      </w:pPr>
      <w:r w:rsidRPr="00F2103D">
        <w:t>Oświaty, Kultury, Sportu i Turystyki</w:t>
      </w:r>
    </w:p>
    <w:p w:rsidR="00E10396" w:rsidRPr="00F2103D" w:rsidRDefault="00E10396" w:rsidP="00215EB4">
      <w:pPr>
        <w:pStyle w:val="Akapitzlist"/>
        <w:numPr>
          <w:ilvl w:val="0"/>
          <w:numId w:val="24"/>
        </w:numPr>
        <w:spacing w:after="120"/>
      </w:pPr>
      <w:r w:rsidRPr="00F2103D">
        <w:t>Spraw Wiejskich</w:t>
      </w:r>
    </w:p>
    <w:p w:rsidR="00E10396" w:rsidRPr="00F2103D" w:rsidRDefault="00E10396" w:rsidP="00215EB4">
      <w:pPr>
        <w:pStyle w:val="Akapitzlist"/>
        <w:numPr>
          <w:ilvl w:val="0"/>
          <w:numId w:val="24"/>
        </w:numPr>
        <w:spacing w:after="120"/>
      </w:pPr>
      <w:r w:rsidRPr="00F2103D">
        <w:t>Zdrowia, Opieki Społecznej i Ochrony Środowiska</w:t>
      </w:r>
    </w:p>
    <w:p w:rsidR="00E10396" w:rsidRPr="00F2103D" w:rsidRDefault="00E10396" w:rsidP="00215EB4">
      <w:pPr>
        <w:pStyle w:val="Akapitzlist"/>
        <w:numPr>
          <w:ilvl w:val="0"/>
          <w:numId w:val="24"/>
        </w:numPr>
        <w:spacing w:after="120"/>
      </w:pPr>
      <w:r w:rsidRPr="00F2103D">
        <w:t>Skarg, Wniosków i Petycji</w:t>
      </w:r>
    </w:p>
    <w:p w:rsidR="00E10396" w:rsidRPr="00F2103D" w:rsidRDefault="00E10396" w:rsidP="007343D8">
      <w:pPr>
        <w:spacing w:after="120"/>
      </w:pPr>
      <w:r w:rsidRPr="00F2103D">
        <w:t>3. Sprawy do rozpatrzenia przez komisje kieruje Przewodniczący Rady lub Burmistrz, z zastrzeżeniem § 52. ust. 1 pkt 2.</w:t>
      </w:r>
    </w:p>
    <w:p w:rsidR="00E10396" w:rsidRPr="00F2103D" w:rsidRDefault="00E10396" w:rsidP="007343D8">
      <w:pPr>
        <w:spacing w:after="120"/>
      </w:pPr>
      <w:r w:rsidRPr="00F2103D">
        <w:t>4. Do zadań komisji stałych należy:</w:t>
      </w:r>
    </w:p>
    <w:p w:rsidR="00E10396" w:rsidRPr="00F2103D" w:rsidRDefault="00E10396" w:rsidP="00215EB4">
      <w:pPr>
        <w:pStyle w:val="Akapitzlist"/>
        <w:numPr>
          <w:ilvl w:val="0"/>
          <w:numId w:val="25"/>
        </w:numPr>
        <w:spacing w:after="120"/>
      </w:pPr>
      <w:r w:rsidRPr="00F2103D">
        <w:t>wypracowanie kierunków i koncepcji działania dla potrzeb Rady, występowanie z inicjatywą uchwałodawczą oraz przygotowywanie projektów uchwał Rady.</w:t>
      </w:r>
    </w:p>
    <w:p w:rsidR="00E10396" w:rsidRPr="00F2103D" w:rsidRDefault="00E10396" w:rsidP="00215EB4">
      <w:pPr>
        <w:pStyle w:val="Akapitzlist"/>
        <w:numPr>
          <w:ilvl w:val="0"/>
          <w:numId w:val="25"/>
        </w:numPr>
        <w:spacing w:after="120"/>
      </w:pPr>
      <w:r w:rsidRPr="00F2103D">
        <w:t>współdziałanie z Burmistrzem, Urzędem i gminnymi jednostkami organizacyjnymi w zakresie spraw, do których komisja została powołana.</w:t>
      </w:r>
    </w:p>
    <w:p w:rsidR="00E10396" w:rsidRPr="00F2103D" w:rsidRDefault="00E10396" w:rsidP="00215EB4">
      <w:pPr>
        <w:pStyle w:val="Akapitzlist"/>
        <w:numPr>
          <w:ilvl w:val="0"/>
          <w:numId w:val="25"/>
        </w:numPr>
        <w:spacing w:after="120"/>
      </w:pPr>
      <w:r w:rsidRPr="00F2103D">
        <w:t>opiniowanie i rozpatrywanie spraw przekazanych komisji przez Radę i Burmistrza oraz spraw przedkładanych przez członków komisji.</w:t>
      </w:r>
    </w:p>
    <w:p w:rsidR="00E10396" w:rsidRPr="00F2103D" w:rsidRDefault="00E10396" w:rsidP="00215EB4">
      <w:pPr>
        <w:pStyle w:val="Akapitzlist"/>
        <w:numPr>
          <w:ilvl w:val="0"/>
          <w:numId w:val="25"/>
        </w:numPr>
        <w:spacing w:after="120"/>
      </w:pPr>
      <w:r w:rsidRPr="00F2103D">
        <w:t>opiniowanie projektów uchwał w formie pisemnej.</w:t>
      </w:r>
    </w:p>
    <w:p w:rsidR="00E10396" w:rsidRPr="00F2103D" w:rsidRDefault="00E10396" w:rsidP="00215EB4">
      <w:pPr>
        <w:pStyle w:val="Akapitzlist"/>
        <w:numPr>
          <w:ilvl w:val="0"/>
          <w:numId w:val="25"/>
        </w:numPr>
        <w:spacing w:after="120"/>
      </w:pPr>
      <w:r w:rsidRPr="00F2103D">
        <w:t>sprawowanie kontroli nad wykonaniem uchwał Rady.</w:t>
      </w:r>
    </w:p>
    <w:p w:rsidR="00E10396" w:rsidRPr="00F2103D" w:rsidRDefault="00E10396" w:rsidP="00215EB4">
      <w:pPr>
        <w:pStyle w:val="Akapitzlist"/>
        <w:numPr>
          <w:ilvl w:val="0"/>
          <w:numId w:val="25"/>
        </w:numPr>
        <w:spacing w:after="120"/>
      </w:pPr>
      <w:r w:rsidRPr="00F2103D">
        <w:t>przyjmowanie i rozpatrywanie skarg, wniosków i petycji w sprawach działalności Rady, urzędów, przedsiębiorstw i gminnych jednostek organizacyjnych, w zakresie kompetencji komisji.</w:t>
      </w:r>
    </w:p>
    <w:p w:rsidR="00E10396" w:rsidRPr="00F2103D" w:rsidRDefault="00E10396" w:rsidP="007343D8">
      <w:pPr>
        <w:spacing w:after="120"/>
      </w:pPr>
      <w:r w:rsidRPr="00F2103D">
        <w:t>5. W czasie trwania kadencji Rada może powołać doraźne komisje do wykonywania określonych zadań, określając ich skład i zakres działania.</w:t>
      </w:r>
    </w:p>
    <w:p w:rsidR="00E10396" w:rsidRPr="00F2103D" w:rsidRDefault="00E10396" w:rsidP="007343D8">
      <w:pPr>
        <w:spacing w:after="120"/>
      </w:pPr>
      <w:r w:rsidRPr="00F2103D">
        <w:t>6. Zakres działania komisji doraźnych określa Rada, w uchwale o ich powołaniu.</w:t>
      </w:r>
    </w:p>
    <w:p w:rsidR="00E10396" w:rsidRPr="00F2103D" w:rsidRDefault="00E10396" w:rsidP="007343D8">
      <w:pPr>
        <w:spacing w:after="120"/>
      </w:pPr>
      <w:r w:rsidRPr="00F2103D">
        <w:t>7. Rada nie może przekazać komisjom prawa decydowania w imieniu Rady. Radny może być członkiem nie więcej niż dwóch stałych komisji Rady.</w:t>
      </w:r>
    </w:p>
    <w:p w:rsidR="00E10396" w:rsidRPr="00F2103D" w:rsidRDefault="00E10396" w:rsidP="007343D8">
      <w:pPr>
        <w:spacing w:after="120"/>
      </w:pPr>
      <w:r w:rsidRPr="00F2103D">
        <w:t>8. Komisje działają w składzie nie mniej niż 3-osobowym, za wyjątkiem Komisji Rewizyjnej oraz Komisji Skarg, Wniosków i Petycji, w których skład wchodzi od 3 do 5 członków.</w:t>
      </w:r>
    </w:p>
    <w:p w:rsidR="00E10396" w:rsidRPr="00F2103D" w:rsidRDefault="00E10396" w:rsidP="007343D8">
      <w:pPr>
        <w:spacing w:after="120"/>
      </w:pPr>
      <w:r w:rsidRPr="00F2103D">
        <w:t>9. Komisje pozostają pod kontrolą Rady i składają pisemne sprawozdanie ze swej działalności w terminach przewidzianych w ustawie.</w:t>
      </w:r>
    </w:p>
    <w:p w:rsidR="00E10396" w:rsidRPr="00F2103D" w:rsidRDefault="003A55B4" w:rsidP="007343D8">
      <w:pPr>
        <w:spacing w:after="120"/>
      </w:pPr>
      <w:r w:rsidRPr="00F2103D">
        <w:rPr>
          <w:b/>
        </w:rPr>
        <w:t>§</w:t>
      </w:r>
      <w:r w:rsidR="00E10396" w:rsidRPr="00F2103D">
        <w:rPr>
          <w:b/>
        </w:rPr>
        <w:t xml:space="preserve"> 51. </w:t>
      </w:r>
      <w:r w:rsidR="00E10396" w:rsidRPr="00F2103D">
        <w:t>1. Komisje Rady mogą odbywać wspólne posiedzenia. Jednakże sposób prowadzenia wspólnego posiedzenia nie może naruszać autonomii komisji, które biorą udział we wspólnym posiedzeniu.</w:t>
      </w:r>
    </w:p>
    <w:p w:rsidR="00E10396" w:rsidRPr="00F2103D" w:rsidRDefault="003A55B4" w:rsidP="007343D8">
      <w:pPr>
        <w:spacing w:after="120"/>
      </w:pPr>
      <w:r w:rsidRPr="00F2103D">
        <w:rPr>
          <w:b/>
        </w:rPr>
        <w:t>§ </w:t>
      </w:r>
      <w:r w:rsidR="00E10396" w:rsidRPr="00F2103D">
        <w:rPr>
          <w:b/>
        </w:rPr>
        <w:t>52. </w:t>
      </w:r>
      <w:r w:rsidR="00E10396" w:rsidRPr="00F2103D">
        <w:t>1. Pracami komisji kieruje przewodniczący, powoływany i odwoływany przez Radę. Do zadań przewodniczącego komisji należy w szczególności:</w:t>
      </w:r>
    </w:p>
    <w:p w:rsidR="00E10396" w:rsidRPr="00F2103D" w:rsidRDefault="00E10396" w:rsidP="00215EB4">
      <w:pPr>
        <w:pStyle w:val="Akapitzlist"/>
        <w:numPr>
          <w:ilvl w:val="0"/>
          <w:numId w:val="26"/>
        </w:numPr>
        <w:spacing w:after="120"/>
      </w:pPr>
      <w:r w:rsidRPr="00F2103D">
        <w:lastRenderedPageBreak/>
        <w:t>ustalenie, w porozumieniu z Przewodniczącym Rady porządku obrad, terminu oraz zwołanie posiedzenia komisji</w:t>
      </w:r>
    </w:p>
    <w:p w:rsidR="00E10396" w:rsidRPr="00F2103D" w:rsidRDefault="00E10396" w:rsidP="00215EB4">
      <w:pPr>
        <w:pStyle w:val="Akapitzlist"/>
        <w:numPr>
          <w:ilvl w:val="0"/>
          <w:numId w:val="26"/>
        </w:numPr>
        <w:spacing w:after="120"/>
      </w:pPr>
      <w:r w:rsidRPr="00F2103D">
        <w:t>wnoszenie, podczas posiedzenia komisji, o ujęcie w porządku obrad spraw pozostających w zakresie działania komisji</w:t>
      </w:r>
    </w:p>
    <w:p w:rsidR="00E10396" w:rsidRPr="00F2103D" w:rsidRDefault="00E10396" w:rsidP="00215EB4">
      <w:pPr>
        <w:pStyle w:val="Akapitzlist"/>
        <w:numPr>
          <w:ilvl w:val="0"/>
          <w:numId w:val="26"/>
        </w:numPr>
        <w:spacing w:after="120"/>
      </w:pPr>
      <w:r w:rsidRPr="00F2103D">
        <w:t>zapewnienie przygotowania oraz dostarczenia członkom komisji niezbędnych materiałów</w:t>
      </w:r>
    </w:p>
    <w:p w:rsidR="00E10396" w:rsidRPr="00F2103D" w:rsidRDefault="00E10396" w:rsidP="00215EB4">
      <w:pPr>
        <w:pStyle w:val="Akapitzlist"/>
        <w:numPr>
          <w:ilvl w:val="0"/>
          <w:numId w:val="26"/>
        </w:numPr>
        <w:spacing w:after="120"/>
      </w:pPr>
      <w:r w:rsidRPr="00F2103D">
        <w:t>ustalenie listy gości zaproszonych na posiedzenie komisji Rady.</w:t>
      </w:r>
    </w:p>
    <w:p w:rsidR="00E10396" w:rsidRPr="00F2103D" w:rsidRDefault="00E10396" w:rsidP="007343D8">
      <w:pPr>
        <w:spacing w:after="120"/>
      </w:pPr>
      <w:r w:rsidRPr="00F2103D">
        <w:t>2. W przypadku nieobecności lub niemożności pełnienia funkcji przez przewodniczącego komisji rady, jej pracami kieruje zastępca przewodniczącego, powoływany i odwoływany przez komisję Rady.</w:t>
      </w:r>
    </w:p>
    <w:p w:rsidR="00E10396" w:rsidRPr="00F2103D" w:rsidRDefault="00E10396" w:rsidP="007343D8">
      <w:pPr>
        <w:spacing w:after="120"/>
      </w:pPr>
      <w:r w:rsidRPr="00F2103D">
        <w:t>3. Jeżeli przewodniczący komisji i jego zastępca są nieobecni albo nie mogą pełnić swoich funkcji, posiedzenie komisji Rady zwołuje Przewodniczący Rady.</w:t>
      </w:r>
    </w:p>
    <w:p w:rsidR="00E10396" w:rsidRPr="00F2103D" w:rsidRDefault="00E10396" w:rsidP="007343D8">
      <w:pPr>
        <w:spacing w:after="120"/>
      </w:pPr>
      <w:r w:rsidRPr="00F2103D">
        <w:t>4. W przypadku nieobecności przewodniczącego komisji Rady i jego zastępcy na posiedzeniu komisji, obradom przewodniczy wybrany w głosowaniu członek komisji. Do czasu wyboru przewodniczącego obrad w głosowaniu, obrady prowadzi najstarszy wiekiem członek komisji, który wyrazi na to zgodę.</w:t>
      </w:r>
    </w:p>
    <w:p w:rsidR="00E10396" w:rsidRPr="00F2103D" w:rsidRDefault="00E10396" w:rsidP="007343D8">
      <w:pPr>
        <w:spacing w:after="120"/>
      </w:pPr>
      <w:r w:rsidRPr="00F2103D">
        <w:t>5. Do komisji Rady § 16 stosuje się odpowiednio.</w:t>
      </w:r>
    </w:p>
    <w:p w:rsidR="00E10396" w:rsidRPr="00F2103D" w:rsidRDefault="00E10396" w:rsidP="007343D8">
      <w:pPr>
        <w:spacing w:after="120"/>
      </w:pPr>
      <w:r w:rsidRPr="00F2103D">
        <w:t>6. Komisja Rady obraduje na posiedzeniach, przy obecności co najmniej połowy składu komisji.</w:t>
      </w:r>
    </w:p>
    <w:p w:rsidR="00E10396" w:rsidRPr="00F2103D" w:rsidRDefault="00E10396" w:rsidP="007343D8">
      <w:pPr>
        <w:spacing w:after="120"/>
      </w:pPr>
      <w:r w:rsidRPr="00F2103D">
        <w:t>7. Szczegółowe zasady działania, w tym odbywania posiedzeń, obradowania, powoływania podkomisji i zespołów, komisja Rady ustala we własnym zakresie, działając w porozumieniu z Przewodniczącym Rady, a w przypadku nieustalenia tych zasad stosuje odpowiednie przepisy Statutu Gminy.</w:t>
      </w:r>
    </w:p>
    <w:p w:rsidR="00E10396" w:rsidRPr="00F2103D" w:rsidRDefault="00E10396" w:rsidP="007343D8">
      <w:pPr>
        <w:spacing w:after="120"/>
      </w:pPr>
      <w:r w:rsidRPr="00F2103D">
        <w:t>8. Z przebiegu posiedzenia komisji Rady sporządza się protokół. § 33 ust</w:t>
      </w:r>
      <w:r w:rsidR="003F403C" w:rsidRPr="00F2103D">
        <w:t>. 2 pkt 1 i 5-11 oraz § 34 ust. </w:t>
      </w:r>
      <w:r w:rsidRPr="00F2103D">
        <w:t>1 pkt 1, 6 i 8 stosuje się odpowiednio.</w:t>
      </w:r>
    </w:p>
    <w:p w:rsidR="00E10396" w:rsidRPr="00F2103D" w:rsidRDefault="00E10396" w:rsidP="007343D8">
      <w:pPr>
        <w:spacing w:after="120"/>
      </w:pPr>
      <w:r w:rsidRPr="00F2103D">
        <w:rPr>
          <w:b/>
        </w:rPr>
        <w:t>§ 53. </w:t>
      </w:r>
      <w:r w:rsidRPr="00F2103D">
        <w:t>Opinie i wnioski komisji Rady przyjmowane są w głosowaniu jawnym na posiedzeniu, zwykłą większością głosów.</w:t>
      </w:r>
    </w:p>
    <w:p w:rsidR="00E10396" w:rsidRPr="00F2103D" w:rsidRDefault="00E10396" w:rsidP="007343D8">
      <w:pPr>
        <w:spacing w:after="120"/>
      </w:pPr>
    </w:p>
    <w:p w:rsidR="00E10396" w:rsidRPr="00F2103D" w:rsidRDefault="00E10396" w:rsidP="003F403C">
      <w:pPr>
        <w:spacing w:after="240"/>
        <w:jc w:val="center"/>
      </w:pPr>
      <w:r w:rsidRPr="00F2103D">
        <w:rPr>
          <w:b/>
        </w:rPr>
        <w:t>Komisja Rewizyjna</w:t>
      </w:r>
    </w:p>
    <w:p w:rsidR="00E10396" w:rsidRPr="00F2103D" w:rsidRDefault="00E10396" w:rsidP="007343D8">
      <w:pPr>
        <w:spacing w:after="120"/>
      </w:pPr>
      <w:r w:rsidRPr="00F2103D">
        <w:rPr>
          <w:b/>
        </w:rPr>
        <w:t>§ 54. </w:t>
      </w:r>
      <w:r w:rsidRPr="00F2103D">
        <w:t>1. Komisja Rewizyjna jest stałym organem kontrolnym Rady.</w:t>
      </w:r>
    </w:p>
    <w:p w:rsidR="00E10396" w:rsidRPr="00F2103D" w:rsidRDefault="00E10396" w:rsidP="007343D8">
      <w:pPr>
        <w:spacing w:after="120"/>
      </w:pPr>
      <w:r w:rsidRPr="00F2103D">
        <w:t>2. Komisja spełnia funkcję opiniodawczą.</w:t>
      </w:r>
    </w:p>
    <w:p w:rsidR="00E10396" w:rsidRPr="00F2103D" w:rsidRDefault="00E10396" w:rsidP="007343D8">
      <w:pPr>
        <w:spacing w:after="120"/>
      </w:pPr>
      <w:r w:rsidRPr="00F2103D">
        <w:t>3. Celem jej działalności jest zbieranie i badanie informacji służących Radzie dla doskonalenia działalności Gminy.</w:t>
      </w:r>
    </w:p>
    <w:p w:rsidR="00E10396" w:rsidRPr="00F2103D" w:rsidRDefault="00E10396" w:rsidP="007343D8">
      <w:pPr>
        <w:spacing w:after="120"/>
      </w:pPr>
      <w:r w:rsidRPr="00F2103D">
        <w:t>4. Przewodniczącego Komisji Rewizyjnej powołuje Rada Miejska.</w:t>
      </w:r>
    </w:p>
    <w:p w:rsidR="00E10396" w:rsidRPr="00F2103D" w:rsidRDefault="00E10396" w:rsidP="007343D8">
      <w:pPr>
        <w:spacing w:after="120"/>
      </w:pPr>
      <w:r w:rsidRPr="00F2103D">
        <w:t>5. Komisja Rewizyjna wybiera zastępcę przewodniczącego spośród swoich członków, na posiedzeniu komisji.</w:t>
      </w:r>
    </w:p>
    <w:p w:rsidR="00E10396" w:rsidRPr="00F2103D" w:rsidRDefault="00E10396" w:rsidP="007343D8">
      <w:pPr>
        <w:spacing w:after="120"/>
      </w:pPr>
      <w:r w:rsidRPr="00F2103D">
        <w:t>6. Do przeprowadzenia określonych czynności kontrolnych Przewodniczący Komisji Rewizyjnej może wyznaczyć zespół kontrolny, składający się z członków Komisji rewizyjnej.</w:t>
      </w:r>
    </w:p>
    <w:p w:rsidR="00E10396" w:rsidRPr="00F2103D" w:rsidRDefault="00E10396" w:rsidP="007343D8">
      <w:pPr>
        <w:spacing w:after="120"/>
      </w:pPr>
      <w:r w:rsidRPr="00F2103D">
        <w:t>7. Komisja dokonuje kontroli z uwzględnieniem interesów Gminy.</w:t>
      </w:r>
    </w:p>
    <w:p w:rsidR="00E10396" w:rsidRPr="00F2103D" w:rsidRDefault="00E10396" w:rsidP="007343D8">
      <w:pPr>
        <w:spacing w:after="120"/>
      </w:pPr>
      <w:r w:rsidRPr="00F2103D">
        <w:t>8. Kontroli Komisji Rewizyjnej nie podlegają zamierzenia przed ich zrealizowaniem, co w szczególności dotyczy projektów dokumentów mających stanowić podstawę określonych działań.</w:t>
      </w:r>
    </w:p>
    <w:p w:rsidR="00E10396" w:rsidRPr="00F2103D" w:rsidRDefault="00E10396" w:rsidP="007343D8">
      <w:pPr>
        <w:spacing w:after="120"/>
      </w:pPr>
      <w:r w:rsidRPr="00F2103D">
        <w:t>9. Zakres działania Komisji obejmuje zadania powierzone przez Radę w formie uchwalonego planu pracy na dany rok kalendarzowy.</w:t>
      </w:r>
    </w:p>
    <w:p w:rsidR="00E10396" w:rsidRPr="00F2103D" w:rsidRDefault="00E10396" w:rsidP="007343D8">
      <w:pPr>
        <w:spacing w:after="120"/>
      </w:pPr>
      <w:r w:rsidRPr="00F2103D">
        <w:t xml:space="preserve">10. Członkowie Komisji podlegają wyłączeniu od udziału w jej działaniach w sprawach, w których </w:t>
      </w:r>
      <w:r w:rsidRPr="00F2103D">
        <w:lastRenderedPageBreak/>
        <w:t>może powstać podejrzenie o ich stronniczość lub interesowność.</w:t>
      </w:r>
    </w:p>
    <w:p w:rsidR="00E10396" w:rsidRPr="00F2103D" w:rsidRDefault="00E10396" w:rsidP="007343D8">
      <w:pPr>
        <w:spacing w:after="120"/>
      </w:pPr>
      <w:r w:rsidRPr="00F2103D">
        <w:t>11. W sprawie wyłączenia poszczególnych członków Komisji decyduje pisemnie Przewodniczący Komisji.</w:t>
      </w:r>
    </w:p>
    <w:p w:rsidR="00E10396" w:rsidRPr="00F2103D" w:rsidRDefault="00E10396" w:rsidP="007343D8">
      <w:pPr>
        <w:spacing w:after="120"/>
      </w:pPr>
      <w:r w:rsidRPr="00F2103D">
        <w:t>12. O wyłączeniu Przewodniczącego Komisji decyduje Przewodniczący Rady.</w:t>
      </w:r>
    </w:p>
    <w:p w:rsidR="00E10396" w:rsidRPr="00F2103D" w:rsidRDefault="00E10396" w:rsidP="007343D8">
      <w:pPr>
        <w:spacing w:after="120"/>
      </w:pPr>
      <w:r w:rsidRPr="00F2103D">
        <w:t>13. Do zadań Komisji Rewizyjnej należy:</w:t>
      </w:r>
    </w:p>
    <w:p w:rsidR="00E10396" w:rsidRPr="00F2103D" w:rsidRDefault="00E10396" w:rsidP="00215EB4">
      <w:pPr>
        <w:pStyle w:val="Akapitzlist"/>
        <w:numPr>
          <w:ilvl w:val="0"/>
          <w:numId w:val="27"/>
        </w:numPr>
        <w:spacing w:after="120"/>
      </w:pPr>
      <w:r w:rsidRPr="00F2103D">
        <w:t>na zlecenie i w zakresie określonym przez Radę dokonywanie, w oparciu o ustawę, kontroli działalności Burmistrza, gminnych jednostek organizacyjnych oraz jednostek pomocniczych Gminy</w:t>
      </w:r>
    </w:p>
    <w:p w:rsidR="00E10396" w:rsidRPr="00F2103D" w:rsidRDefault="00E10396" w:rsidP="00215EB4">
      <w:pPr>
        <w:pStyle w:val="Akapitzlist"/>
        <w:numPr>
          <w:ilvl w:val="0"/>
          <w:numId w:val="27"/>
        </w:numPr>
        <w:spacing w:after="120"/>
        <w:ind w:left="714" w:hanging="357"/>
        <w:contextualSpacing w:val="0"/>
      </w:pPr>
      <w:r w:rsidRPr="00F2103D">
        <w:t>rozpatrzenie:</w:t>
      </w:r>
    </w:p>
    <w:p w:rsidR="00E10396" w:rsidRPr="00F2103D" w:rsidRDefault="00E10396" w:rsidP="00215EB4">
      <w:pPr>
        <w:pStyle w:val="Akapitzlist"/>
        <w:numPr>
          <w:ilvl w:val="0"/>
          <w:numId w:val="28"/>
        </w:numPr>
        <w:spacing w:after="120"/>
      </w:pPr>
      <w:r w:rsidRPr="00F2103D">
        <w:t>sprawozdania finansowego</w:t>
      </w:r>
    </w:p>
    <w:p w:rsidR="00E10396" w:rsidRPr="00F2103D" w:rsidRDefault="00E10396" w:rsidP="00215EB4">
      <w:pPr>
        <w:pStyle w:val="Akapitzlist"/>
        <w:numPr>
          <w:ilvl w:val="0"/>
          <w:numId w:val="28"/>
        </w:numPr>
        <w:spacing w:after="120"/>
      </w:pPr>
      <w:r w:rsidRPr="00F2103D">
        <w:t>sprawozdania z wykonania budżetu Gminy sporządzonego na podstawie danych ewidencji księgowej budżetu</w:t>
      </w:r>
    </w:p>
    <w:p w:rsidR="00E10396" w:rsidRPr="00F2103D" w:rsidRDefault="00E10396" w:rsidP="00215EB4">
      <w:pPr>
        <w:pStyle w:val="Akapitzlist"/>
        <w:numPr>
          <w:ilvl w:val="0"/>
          <w:numId w:val="28"/>
        </w:numPr>
        <w:spacing w:after="120"/>
      </w:pPr>
      <w:r w:rsidRPr="00F2103D">
        <w:t>informacji o stanie mienia Gminy oraz zaopiniowanie wykonania budżetu Gminy i przedstawienie Radzie stanowiska i wniosku w sprawie udzielenia lub nieudzielenia absolutorium.</w:t>
      </w:r>
    </w:p>
    <w:p w:rsidR="00E10396" w:rsidRPr="00F2103D" w:rsidRDefault="00E10396" w:rsidP="007343D8">
      <w:pPr>
        <w:spacing w:after="120"/>
      </w:pPr>
      <w:r w:rsidRPr="00F2103D">
        <w:rPr>
          <w:b/>
        </w:rPr>
        <w:t>§ 55. </w:t>
      </w:r>
      <w:r w:rsidRPr="00F2103D">
        <w:t>1. Komisja Rewizyjna przeprowadza następujące rodzaje kontroli:</w:t>
      </w:r>
    </w:p>
    <w:p w:rsidR="00E10396" w:rsidRPr="00F2103D" w:rsidRDefault="00E10396" w:rsidP="00215EB4">
      <w:pPr>
        <w:pStyle w:val="Akapitzlist"/>
        <w:numPr>
          <w:ilvl w:val="0"/>
          <w:numId w:val="29"/>
        </w:numPr>
        <w:spacing w:after="120"/>
      </w:pPr>
      <w:r w:rsidRPr="00F2103D">
        <w:t>kompleksowe - obejmujące całość działalności kontrolowanego podmiotu lub obszerny zespół działań tego podmiotu</w:t>
      </w:r>
    </w:p>
    <w:p w:rsidR="00E10396" w:rsidRPr="00F2103D" w:rsidRDefault="00E10396" w:rsidP="00215EB4">
      <w:pPr>
        <w:pStyle w:val="Akapitzlist"/>
        <w:numPr>
          <w:ilvl w:val="0"/>
          <w:numId w:val="29"/>
        </w:numPr>
        <w:spacing w:after="120"/>
      </w:pPr>
      <w:r w:rsidRPr="00F2103D">
        <w:t>problemowe - obejmujące wybrane zagadnienia lub zagadnienie z zakresu działalności kontrolowanego podmiotu, stanowiące niewielki fragment w jego działalności</w:t>
      </w:r>
    </w:p>
    <w:p w:rsidR="00E10396" w:rsidRPr="00F2103D" w:rsidRDefault="00E10396" w:rsidP="00215EB4">
      <w:pPr>
        <w:pStyle w:val="Akapitzlist"/>
        <w:numPr>
          <w:ilvl w:val="0"/>
          <w:numId w:val="29"/>
        </w:numPr>
        <w:spacing w:after="120"/>
      </w:pPr>
      <w:r w:rsidRPr="00F2103D">
        <w:t>sprawdzające - podejmowane w celu ustalenia, czy wyniki poprzedniej kontroli zostały uwzględnione w toku postępowania danego podmiotu</w:t>
      </w:r>
    </w:p>
    <w:p w:rsidR="00E10396" w:rsidRPr="00F2103D" w:rsidRDefault="00E10396" w:rsidP="00215EB4">
      <w:pPr>
        <w:pStyle w:val="Akapitzlist"/>
        <w:numPr>
          <w:ilvl w:val="0"/>
          <w:numId w:val="29"/>
        </w:numPr>
        <w:spacing w:after="120"/>
      </w:pPr>
      <w:r w:rsidRPr="00F2103D">
        <w:t>kontrola doraźna (nagła) - w przypadkach zagrożenia życia i zdrowia ludzkiego oraz powstania strat w mieniu komunalnym lub powzięcia podejrzenia o popełnieniu przestępstwa.</w:t>
      </w:r>
    </w:p>
    <w:p w:rsidR="00E10396" w:rsidRPr="00F2103D" w:rsidRDefault="00E10396" w:rsidP="007343D8">
      <w:pPr>
        <w:spacing w:after="120"/>
      </w:pPr>
      <w:r w:rsidRPr="00F2103D">
        <w:rPr>
          <w:b/>
        </w:rPr>
        <w:t>§</w:t>
      </w:r>
      <w:r w:rsidR="003F403C" w:rsidRPr="00F2103D">
        <w:rPr>
          <w:b/>
        </w:rPr>
        <w:t> </w:t>
      </w:r>
      <w:r w:rsidRPr="00F2103D">
        <w:rPr>
          <w:b/>
        </w:rPr>
        <w:t>56. </w:t>
      </w:r>
      <w:r w:rsidRPr="00F2103D">
        <w:t>1. Kontroli kompleksowych dokonuje Komisja Rewizyjna lub zespoły kontrolne składające się minimum z 3 członków składu komisji.</w:t>
      </w:r>
    </w:p>
    <w:p w:rsidR="00E10396" w:rsidRPr="00F2103D" w:rsidRDefault="00E10396" w:rsidP="007343D8">
      <w:pPr>
        <w:spacing w:after="120"/>
      </w:pPr>
      <w:r w:rsidRPr="00F2103D">
        <w:t>2. Przewodniczący Komisji Rewizyjnej wyznacza na piśmie kierownika zespołu kontrolnego, który dokonuje podziału czynności pomiędzy kontrolujących.</w:t>
      </w:r>
    </w:p>
    <w:p w:rsidR="00E10396" w:rsidRPr="00F2103D" w:rsidRDefault="00E10396" w:rsidP="007343D8">
      <w:pPr>
        <w:spacing w:after="120"/>
      </w:pPr>
      <w:r w:rsidRPr="00F2103D">
        <w:t>3. Kontrole problemowe i sprawdzające mogą być przeprowadzane przez co najmniej dwóch członków Komisji Rewizyjnej.</w:t>
      </w:r>
    </w:p>
    <w:p w:rsidR="00E10396" w:rsidRPr="00F2103D" w:rsidRDefault="00E10396" w:rsidP="007343D8">
      <w:pPr>
        <w:spacing w:after="120"/>
      </w:pPr>
      <w:r w:rsidRPr="00F2103D">
        <w:t>4. Kontrole przeprowadzane są na podstawie pisemnego upoważnienia wydanego przez Przewodniczącego Komisji Rewizyjnej, określającego kontrolowany podmiot, zakres kontroli oraz osoby wydelegowane do przeprowadzenia kontroli.</w:t>
      </w:r>
    </w:p>
    <w:p w:rsidR="00E10396" w:rsidRPr="00F2103D" w:rsidRDefault="00E10396" w:rsidP="007343D8">
      <w:pPr>
        <w:spacing w:after="120"/>
      </w:pPr>
      <w:r w:rsidRPr="00F2103D">
        <w:t>5. Kontrolujący obowiązani są przed przystąpieniem do czynności kontrolnych okazać kierownikowi kontrolowanego podmiotu upoważnienia, o których mowa w ust. 4.</w:t>
      </w:r>
    </w:p>
    <w:p w:rsidR="00E10396" w:rsidRPr="00F2103D" w:rsidRDefault="003F403C" w:rsidP="007343D8">
      <w:pPr>
        <w:spacing w:after="120"/>
      </w:pPr>
      <w:r w:rsidRPr="00F2103D">
        <w:rPr>
          <w:b/>
        </w:rPr>
        <w:t>§ </w:t>
      </w:r>
      <w:r w:rsidR="00E10396" w:rsidRPr="00F2103D">
        <w:rPr>
          <w:b/>
        </w:rPr>
        <w:t>57. </w:t>
      </w:r>
      <w:r w:rsidR="00E10396" w:rsidRPr="00F2103D">
        <w:t>1. Przewodniczący Komisji Rewizyjnej zwołuje posiedzenia komisji oraz kieruje jej pracą. Przepisy § 14. dotyczące zwołania sesji Rady stosuje się odpowiednio, z wyjątkiem terminów.</w:t>
      </w:r>
    </w:p>
    <w:p w:rsidR="00E10396" w:rsidRPr="00F2103D" w:rsidRDefault="00E10396" w:rsidP="007343D8">
      <w:pPr>
        <w:spacing w:after="120"/>
      </w:pPr>
      <w:r w:rsidRPr="00F2103D">
        <w:t>2. Podczas nieobecności Przewodniczącego Komisji Rewizyjnej lub niemożności sprawowania przez niego swojej funkcji, czynności tych dokonuje zastępca przewodniczącego komisji.</w:t>
      </w:r>
    </w:p>
    <w:p w:rsidR="00E10396" w:rsidRPr="00F2103D" w:rsidRDefault="003F403C" w:rsidP="007343D8">
      <w:pPr>
        <w:spacing w:after="120"/>
      </w:pPr>
      <w:r w:rsidRPr="00F2103D">
        <w:rPr>
          <w:b/>
        </w:rPr>
        <w:t>§</w:t>
      </w:r>
      <w:r w:rsidR="00E10396" w:rsidRPr="00F2103D">
        <w:rPr>
          <w:b/>
        </w:rPr>
        <w:t xml:space="preserve"> 58. </w:t>
      </w:r>
      <w:r w:rsidR="00E10396" w:rsidRPr="00F2103D">
        <w:t>1. Czynności kontrolne wykonywane są w dniach oraz godzinach pracy kontrolowanego podmiotu.</w:t>
      </w:r>
    </w:p>
    <w:p w:rsidR="00E10396" w:rsidRPr="00F2103D" w:rsidRDefault="00E10396" w:rsidP="007343D8">
      <w:pPr>
        <w:spacing w:after="120"/>
      </w:pPr>
      <w:r w:rsidRPr="00F2103D">
        <w:t>2. Kierownik jednostki kontrolowanej, w miarę swoich możliwości, zapewnia Komisji rewizyjnej niezbędne warunki techniczno-organizacyjne do prowadzenia kontroli.</w:t>
      </w:r>
    </w:p>
    <w:p w:rsidR="00E10396" w:rsidRPr="00F2103D" w:rsidRDefault="00E10396" w:rsidP="007343D8">
      <w:pPr>
        <w:spacing w:after="120"/>
      </w:pPr>
      <w:r w:rsidRPr="00F2103D">
        <w:lastRenderedPageBreak/>
        <w:t>3. Kierownik kontrolowanego podmiotu, który odmówi wykonania czynności, o której mowa powyżej obowiązany jest do niezwłocznego złożenia na ręce osoby kontrolującej pisemnego wyjaśnienia.</w:t>
      </w:r>
    </w:p>
    <w:p w:rsidR="00E10396" w:rsidRPr="00F2103D" w:rsidRDefault="00E10396" w:rsidP="007343D8">
      <w:pPr>
        <w:spacing w:after="120"/>
      </w:pPr>
      <w:r w:rsidRPr="00F2103D">
        <w:t>4. Komisja Rewizyjna, prowadząc czynności kontrolne, nie może w istotny sposób naruszać obowiązującego w kontrolowanej jednostce porządku pracy oraz ustawy o ochronie danych osobowych i innych regulujących te materię.</w:t>
      </w:r>
    </w:p>
    <w:p w:rsidR="00E10396" w:rsidRPr="00F2103D" w:rsidRDefault="003F403C" w:rsidP="007343D8">
      <w:pPr>
        <w:spacing w:after="120"/>
      </w:pPr>
      <w:r w:rsidRPr="00F2103D">
        <w:rPr>
          <w:b/>
        </w:rPr>
        <w:t>§</w:t>
      </w:r>
      <w:r w:rsidR="00E10396" w:rsidRPr="00F2103D">
        <w:rPr>
          <w:b/>
        </w:rPr>
        <w:t xml:space="preserve"> 59. </w:t>
      </w:r>
      <w:r w:rsidR="00E10396" w:rsidRPr="00F2103D">
        <w:t>1. Komisja Rewizyjna obraduje na posiedzeniach, przy obecności co najmniej połowy składu komisji.</w:t>
      </w:r>
    </w:p>
    <w:p w:rsidR="00E10396" w:rsidRPr="00F2103D" w:rsidRDefault="00E10396" w:rsidP="007343D8">
      <w:pPr>
        <w:spacing w:after="120"/>
      </w:pPr>
      <w:r w:rsidRPr="00F2103D">
        <w:t>2. Opinie i wnioski Komisji Rewizyjnej przyjmowane są w głosowaniu jawnym, zwykłą większością głosów.</w:t>
      </w:r>
    </w:p>
    <w:p w:rsidR="00E10396" w:rsidRPr="00F2103D" w:rsidRDefault="00E10396" w:rsidP="007343D8">
      <w:pPr>
        <w:spacing w:after="120"/>
      </w:pPr>
      <w:r w:rsidRPr="00F2103D">
        <w:t>3. Przewodniczący Rady wydaje członkom Komisji Rewizyjnej imienne upoważnienia do przeprowadzenia kontroli, określając zakres i przedmiot kontroli. Upoważnienie podlega okazaniu kierownikowi jednostki kontrolowanej.</w:t>
      </w:r>
    </w:p>
    <w:p w:rsidR="00E10396" w:rsidRPr="00F2103D" w:rsidRDefault="003F403C" w:rsidP="007343D8">
      <w:pPr>
        <w:spacing w:after="120"/>
      </w:pPr>
      <w:r w:rsidRPr="00F2103D">
        <w:rPr>
          <w:b/>
        </w:rPr>
        <w:t>§ </w:t>
      </w:r>
      <w:r w:rsidR="00E10396" w:rsidRPr="00F2103D">
        <w:rPr>
          <w:b/>
        </w:rPr>
        <w:t>60. </w:t>
      </w:r>
      <w:r w:rsidR="00E10396" w:rsidRPr="00F2103D">
        <w:t>1. Z przebiegu posiedzenia Komisji Rewizyjnej sporządza się protokół. § 33 ust. 2 pkt 1 i 5-11 oraz § 34 ust. 1 pkt 1, 6 i 8 stosuje się odpowiednio.</w:t>
      </w:r>
    </w:p>
    <w:p w:rsidR="00E10396" w:rsidRPr="00F2103D" w:rsidRDefault="00E10396" w:rsidP="007343D8">
      <w:pPr>
        <w:spacing w:after="120"/>
      </w:pPr>
      <w:r w:rsidRPr="00F2103D">
        <w:t>2. Niezależnie od protokołu z posiedzenia, Komisja Rewizyjna (zespół kontrolny) sporządza protokół z przebiegu kontroli, który podpisują wszyscy członkowie Komisji Rewizyjnej (zespołu kontrolnego) biorący udział w czynnościach kontrolnych.</w:t>
      </w:r>
    </w:p>
    <w:p w:rsidR="00E10396" w:rsidRPr="00F2103D" w:rsidRDefault="00E10396" w:rsidP="007343D8">
      <w:pPr>
        <w:spacing w:after="120"/>
      </w:pPr>
      <w:r w:rsidRPr="00F2103D">
        <w:t>3. Protokół z przebiegu kontroli ujmuje fakty służące do oceny jednostki kontrolowanej, w tym szczególnie określa:</w:t>
      </w:r>
    </w:p>
    <w:p w:rsidR="00E10396" w:rsidRPr="00F2103D" w:rsidRDefault="00E10396" w:rsidP="00215EB4">
      <w:pPr>
        <w:pStyle w:val="Akapitzlist"/>
        <w:numPr>
          <w:ilvl w:val="0"/>
          <w:numId w:val="30"/>
        </w:numPr>
        <w:spacing w:after="120"/>
      </w:pPr>
      <w:r w:rsidRPr="00F2103D">
        <w:t>nazwę i adres jednostki</w:t>
      </w:r>
    </w:p>
    <w:p w:rsidR="00E10396" w:rsidRPr="00F2103D" w:rsidRDefault="00E10396" w:rsidP="00215EB4">
      <w:pPr>
        <w:pStyle w:val="Akapitzlist"/>
        <w:numPr>
          <w:ilvl w:val="0"/>
          <w:numId w:val="30"/>
        </w:numPr>
        <w:spacing w:after="120"/>
      </w:pPr>
      <w:r w:rsidRPr="00F2103D">
        <w:t>imię i nazwisko kierownika</w:t>
      </w:r>
    </w:p>
    <w:p w:rsidR="00E10396" w:rsidRPr="00F2103D" w:rsidRDefault="00E10396" w:rsidP="00215EB4">
      <w:pPr>
        <w:pStyle w:val="Akapitzlist"/>
        <w:numPr>
          <w:ilvl w:val="0"/>
          <w:numId w:val="30"/>
        </w:numPr>
        <w:spacing w:after="120"/>
      </w:pPr>
      <w:r w:rsidRPr="00F2103D">
        <w:t>imiona i nazwiska osób kontrolujących</w:t>
      </w:r>
    </w:p>
    <w:p w:rsidR="00E10396" w:rsidRPr="00F2103D" w:rsidRDefault="00E10396" w:rsidP="00215EB4">
      <w:pPr>
        <w:pStyle w:val="Akapitzlist"/>
        <w:numPr>
          <w:ilvl w:val="0"/>
          <w:numId w:val="30"/>
        </w:numPr>
        <w:spacing w:after="120"/>
      </w:pPr>
      <w:r w:rsidRPr="00F2103D">
        <w:t>przedmiot kontroli</w:t>
      </w:r>
    </w:p>
    <w:p w:rsidR="00E10396" w:rsidRPr="00F2103D" w:rsidRDefault="00E10396" w:rsidP="00215EB4">
      <w:pPr>
        <w:pStyle w:val="Akapitzlist"/>
        <w:numPr>
          <w:ilvl w:val="0"/>
          <w:numId w:val="30"/>
        </w:numPr>
        <w:spacing w:after="120"/>
      </w:pPr>
      <w:r w:rsidRPr="00F2103D">
        <w:t>czas trwania kontroli</w:t>
      </w:r>
    </w:p>
    <w:p w:rsidR="00E10396" w:rsidRPr="00F2103D" w:rsidRDefault="00E10396" w:rsidP="00215EB4">
      <w:pPr>
        <w:pStyle w:val="Akapitzlist"/>
        <w:numPr>
          <w:ilvl w:val="0"/>
          <w:numId w:val="30"/>
        </w:numPr>
        <w:spacing w:after="120"/>
      </w:pPr>
      <w:r w:rsidRPr="00F2103D">
        <w:t>ustalenia faktyczne</w:t>
      </w:r>
    </w:p>
    <w:p w:rsidR="00E10396" w:rsidRPr="00F2103D" w:rsidRDefault="00E10396" w:rsidP="00215EB4">
      <w:pPr>
        <w:pStyle w:val="Akapitzlist"/>
        <w:numPr>
          <w:ilvl w:val="0"/>
          <w:numId w:val="30"/>
        </w:numPr>
        <w:spacing w:after="120"/>
      </w:pPr>
      <w:r w:rsidRPr="00F2103D">
        <w:t>stwierdzone uchybienia oraz nieprawidłowości</w:t>
      </w:r>
    </w:p>
    <w:p w:rsidR="00E10396" w:rsidRPr="00F2103D" w:rsidRDefault="00E10396" w:rsidP="00215EB4">
      <w:pPr>
        <w:pStyle w:val="Akapitzlist"/>
        <w:numPr>
          <w:ilvl w:val="0"/>
          <w:numId w:val="30"/>
        </w:numPr>
        <w:spacing w:after="120"/>
      </w:pPr>
      <w:r w:rsidRPr="00F2103D">
        <w:t>stanowisko Komisji Rewizyjnej.</w:t>
      </w:r>
    </w:p>
    <w:p w:rsidR="00E10396" w:rsidRPr="00F2103D" w:rsidRDefault="00E10396" w:rsidP="007343D8">
      <w:pPr>
        <w:spacing w:after="120"/>
      </w:pPr>
      <w:r w:rsidRPr="00F2103D">
        <w:t>4. Do protokołu można załączyć wykorzystane informacje, oświadczenia, materiały lub inne dowody.</w:t>
      </w:r>
    </w:p>
    <w:p w:rsidR="00E10396" w:rsidRPr="00F2103D" w:rsidRDefault="00E10396" w:rsidP="007343D8">
      <w:pPr>
        <w:spacing w:after="120"/>
      </w:pPr>
      <w:r w:rsidRPr="00F2103D">
        <w:t>5. Kierownik jednostki kontrolowanej może wnieść uwagi do protokołu z przebiegu kontroli oraz odnieść się do stwierdzonych nieprawidłowości w terminie 7 dni od dnia otrzymania protokołu. Komisja Rewizyjna do uwag zgłoszonych przez kierownika kontrolowanej jednostki organizacyjnej powinna odnieść się na piśmie lub w protokole, o którym mowa w ust. 1.</w:t>
      </w:r>
    </w:p>
    <w:p w:rsidR="00E10396" w:rsidRPr="00F2103D" w:rsidRDefault="003F403C" w:rsidP="007343D8">
      <w:pPr>
        <w:spacing w:after="120"/>
      </w:pPr>
      <w:r w:rsidRPr="00F2103D">
        <w:rPr>
          <w:b/>
        </w:rPr>
        <w:t>§</w:t>
      </w:r>
      <w:r w:rsidR="00E10396" w:rsidRPr="00F2103D">
        <w:rPr>
          <w:b/>
        </w:rPr>
        <w:t xml:space="preserve"> 61. </w:t>
      </w:r>
      <w:r w:rsidR="00E10396" w:rsidRPr="00F2103D">
        <w:t>1. Rezygnacja, odwołanie członka Komisji Rewizyjnej lub utrata przez niego mandatu Radnego nie przerywa prowadzonych czynności, chyba że skład Komisji zmniejszy się do liczby mniejszej niż trzy osoby.</w:t>
      </w:r>
    </w:p>
    <w:p w:rsidR="00E10396" w:rsidRPr="00F2103D" w:rsidRDefault="00E10396" w:rsidP="007343D8">
      <w:pPr>
        <w:spacing w:after="120"/>
      </w:pPr>
      <w:r w:rsidRPr="00F2103D">
        <w:t>2. W przypadku, gdy klub radnych, który utracił swojego przedstawiciela w komisji złoży wniosek o przerwanie prowadzonych czynności, wskazując jednocześnie innego przedstawiciela klubu do jej składu, czynności komisji ulegają przerwaniu do czasu uzupełnienia składu komisji.</w:t>
      </w:r>
    </w:p>
    <w:p w:rsidR="00E10396" w:rsidRPr="00F2103D" w:rsidRDefault="003F403C" w:rsidP="007343D8">
      <w:pPr>
        <w:spacing w:after="120"/>
      </w:pPr>
      <w:r w:rsidRPr="00F2103D">
        <w:rPr>
          <w:b/>
        </w:rPr>
        <w:t>§</w:t>
      </w:r>
      <w:r w:rsidR="00E10396" w:rsidRPr="00F2103D">
        <w:rPr>
          <w:b/>
        </w:rPr>
        <w:t xml:space="preserve"> 62. </w:t>
      </w:r>
      <w:r w:rsidR="00E10396" w:rsidRPr="00F2103D">
        <w:t>1. Rada Miejska uchwala plan pracy Komisji Rewizyjnej na rok kalendarzowy w I kwartale tego roku.</w:t>
      </w:r>
    </w:p>
    <w:p w:rsidR="00E10396" w:rsidRPr="00F2103D" w:rsidRDefault="00E10396" w:rsidP="007343D8">
      <w:pPr>
        <w:spacing w:after="120"/>
        <w:jc w:val="both"/>
      </w:pPr>
      <w:r w:rsidRPr="00F2103D">
        <w:t>Plan pracy zawiera:</w:t>
      </w:r>
    </w:p>
    <w:p w:rsidR="00E10396" w:rsidRPr="00F2103D" w:rsidRDefault="00E10396" w:rsidP="00215EB4">
      <w:pPr>
        <w:pStyle w:val="Akapitzlist"/>
        <w:numPr>
          <w:ilvl w:val="0"/>
          <w:numId w:val="31"/>
        </w:numPr>
        <w:spacing w:after="120"/>
        <w:ind w:left="714" w:hanging="357"/>
      </w:pPr>
      <w:r w:rsidRPr="00F2103D">
        <w:t>wskazanie jednostki kontrolowanej</w:t>
      </w:r>
    </w:p>
    <w:p w:rsidR="00E10396" w:rsidRPr="00F2103D" w:rsidRDefault="00E10396" w:rsidP="00215EB4">
      <w:pPr>
        <w:pStyle w:val="Akapitzlist"/>
        <w:numPr>
          <w:ilvl w:val="0"/>
          <w:numId w:val="31"/>
        </w:numPr>
        <w:spacing w:after="120"/>
        <w:ind w:left="714" w:hanging="357"/>
      </w:pPr>
      <w:r w:rsidRPr="00F2103D">
        <w:t>zakres kontroli</w:t>
      </w:r>
    </w:p>
    <w:p w:rsidR="00E10396" w:rsidRPr="00F2103D" w:rsidRDefault="00E10396" w:rsidP="00215EB4">
      <w:pPr>
        <w:pStyle w:val="Akapitzlist"/>
        <w:numPr>
          <w:ilvl w:val="0"/>
          <w:numId w:val="31"/>
        </w:numPr>
        <w:spacing w:after="120"/>
        <w:ind w:left="714" w:hanging="357"/>
      </w:pPr>
      <w:r w:rsidRPr="00F2103D">
        <w:t>okres kontroli, który nie powinien trwać dłużej niż 14 dni</w:t>
      </w:r>
    </w:p>
    <w:p w:rsidR="00E10396" w:rsidRPr="00F2103D" w:rsidRDefault="00E10396" w:rsidP="00215EB4">
      <w:pPr>
        <w:pStyle w:val="Akapitzlist"/>
        <w:numPr>
          <w:ilvl w:val="0"/>
          <w:numId w:val="31"/>
        </w:numPr>
        <w:spacing w:after="120"/>
        <w:ind w:left="714" w:hanging="357"/>
      </w:pPr>
      <w:r w:rsidRPr="00F2103D">
        <w:lastRenderedPageBreak/>
        <w:t>termin przeprowadzenia kontroli</w:t>
      </w:r>
    </w:p>
    <w:p w:rsidR="00E10396" w:rsidRPr="00F2103D" w:rsidRDefault="00E10396" w:rsidP="007343D8">
      <w:pPr>
        <w:spacing w:after="120"/>
      </w:pPr>
      <w:r w:rsidRPr="00F2103D">
        <w:rPr>
          <w:b/>
        </w:rPr>
        <w:t>§  63. </w:t>
      </w:r>
      <w:r w:rsidRPr="00F2103D">
        <w:t>W I kwartale roku kalendarzowego lub po upływie okresu, na który Rada zatwierdziła plan pracy Komisji Rewizyjnej, Przewodniczący Komisji składa na sesji Rady sprawozdanie z jej działalności.</w:t>
      </w:r>
    </w:p>
    <w:p w:rsidR="00E10396" w:rsidRPr="00F2103D" w:rsidRDefault="00E10396" w:rsidP="007343D8">
      <w:pPr>
        <w:spacing w:after="120"/>
      </w:pPr>
      <w:r w:rsidRPr="00F2103D">
        <w:rPr>
          <w:b/>
        </w:rPr>
        <w:t>§ 64. </w:t>
      </w:r>
      <w:r w:rsidRPr="00F2103D">
        <w:t>1. Komisja Rewizyjna sporządza protokół z przeprowadzonej kontroli w terminie 14 dni od daty jej zakończenia.</w:t>
      </w:r>
    </w:p>
    <w:p w:rsidR="00E10396" w:rsidRPr="00F2103D" w:rsidRDefault="00E10396" w:rsidP="007343D8">
      <w:pPr>
        <w:spacing w:after="120"/>
      </w:pPr>
      <w:r w:rsidRPr="00F2103D">
        <w:t>2. </w:t>
      </w:r>
      <w:r w:rsidR="003F403C" w:rsidRPr="00F2103D">
        <w:t xml:space="preserve">Kontrolujący i kierownik </w:t>
      </w:r>
      <w:r w:rsidRPr="00F2103D">
        <w:t xml:space="preserve">kontrolowanego podmiotu </w:t>
      </w:r>
      <w:r w:rsidR="003F403C" w:rsidRPr="00F2103D">
        <w:t xml:space="preserve">podpisują protokół </w:t>
      </w:r>
      <w:r w:rsidRPr="00F2103D">
        <w:t>lub notatkę o odmowie podpisania protokołu z podaniem przyczyn odmowy.</w:t>
      </w:r>
    </w:p>
    <w:p w:rsidR="00E10396" w:rsidRPr="00F2103D" w:rsidRDefault="00E10396" w:rsidP="007343D8">
      <w:pPr>
        <w:spacing w:after="120"/>
      </w:pPr>
      <w:r w:rsidRPr="00F2103D">
        <w:t>3. Kierownik kontrolowanego podmiotu w terminie 7 dni od otrzymania protokołu do podpisania może złożyć uwagi dotyczące kontroli i jej wyników.</w:t>
      </w:r>
    </w:p>
    <w:p w:rsidR="00E10396" w:rsidRPr="00F2103D" w:rsidRDefault="00E10396" w:rsidP="007343D8">
      <w:pPr>
        <w:spacing w:after="120"/>
      </w:pPr>
      <w:r w:rsidRPr="00F2103D">
        <w:t>4. Protokół sporządza się w trzech egzemplarzach. Jeden pozostaje w aktach Komisji, drugi otrzymuje kierownik kontrolowanego podmiotu, trzeci przekazywany jest burmistrzowi.</w:t>
      </w:r>
    </w:p>
    <w:p w:rsidR="00E10396" w:rsidRPr="00F2103D" w:rsidRDefault="00E10396" w:rsidP="007343D8">
      <w:pPr>
        <w:spacing w:after="120"/>
      </w:pPr>
      <w:r w:rsidRPr="00F2103D">
        <w:t xml:space="preserve">5. Radni są informowani za pośrednictwem przewodniczącego rady o wynikach kontroli </w:t>
      </w:r>
      <w:r w:rsidR="003F403C" w:rsidRPr="00F2103D">
        <w:t>na najbliższej sesji</w:t>
      </w:r>
      <w:r w:rsidRPr="00F2103D">
        <w:t>.</w:t>
      </w:r>
    </w:p>
    <w:p w:rsidR="00E10396" w:rsidRPr="00F2103D" w:rsidRDefault="00E10396" w:rsidP="007343D8">
      <w:pPr>
        <w:spacing w:after="120"/>
      </w:pPr>
      <w:r w:rsidRPr="00F2103D">
        <w:rPr>
          <w:b/>
        </w:rPr>
        <w:t>§ 65. </w:t>
      </w:r>
      <w:r w:rsidRPr="00F2103D">
        <w:t>Burmistrz w terminie 30 dni od dnia otrzymania protokołu informuje Radę o działaniach podjętych w związku ze stwierdzonymi nieprawidłowościami.</w:t>
      </w:r>
    </w:p>
    <w:p w:rsidR="00E10396" w:rsidRPr="00F2103D" w:rsidRDefault="00E10396" w:rsidP="007343D8">
      <w:pPr>
        <w:spacing w:after="120"/>
      </w:pPr>
    </w:p>
    <w:p w:rsidR="00E10396" w:rsidRPr="00F2103D" w:rsidRDefault="00E10396" w:rsidP="003F403C">
      <w:pPr>
        <w:spacing w:after="240"/>
        <w:jc w:val="center"/>
      </w:pPr>
      <w:r w:rsidRPr="00F2103D">
        <w:rPr>
          <w:b/>
        </w:rPr>
        <w:t>Komisja Skarg, Wniosków i Petycji</w:t>
      </w:r>
    </w:p>
    <w:p w:rsidR="00E10396" w:rsidRPr="00F2103D" w:rsidRDefault="003F403C" w:rsidP="007343D8">
      <w:pPr>
        <w:spacing w:after="120"/>
      </w:pPr>
      <w:r w:rsidRPr="00F2103D">
        <w:rPr>
          <w:b/>
        </w:rPr>
        <w:t>§ </w:t>
      </w:r>
      <w:r w:rsidR="00E10396" w:rsidRPr="00F2103D">
        <w:rPr>
          <w:b/>
        </w:rPr>
        <w:t>66. </w:t>
      </w:r>
      <w:r w:rsidR="00E10396" w:rsidRPr="00F2103D">
        <w:t>1. Przewodniczącego Komisji Skarg, Wniosków i Petycji powołuje Rada Miejska.</w:t>
      </w:r>
    </w:p>
    <w:p w:rsidR="00E10396" w:rsidRPr="00F2103D" w:rsidRDefault="00E10396" w:rsidP="007343D8">
      <w:pPr>
        <w:spacing w:after="120"/>
      </w:pPr>
      <w:r w:rsidRPr="00F2103D">
        <w:t>2. Komisja Skarg, Wniosków i Petycji wybiera zastępcę przewodniczącego spośród swoich członków, na posiedzeniu komisji.</w:t>
      </w:r>
    </w:p>
    <w:p w:rsidR="00E10396" w:rsidRPr="00F2103D" w:rsidRDefault="00E10396" w:rsidP="007343D8">
      <w:pPr>
        <w:spacing w:after="120"/>
      </w:pPr>
      <w:r w:rsidRPr="00F2103D">
        <w:t>3. Do zadań Komisji Skarg, Wniosków i Petycji należy analiza i opiniowanie skierowanych przez obywateli do Rady:</w:t>
      </w:r>
    </w:p>
    <w:p w:rsidR="00E10396" w:rsidRPr="00F2103D" w:rsidRDefault="00E10396" w:rsidP="00215EB4">
      <w:pPr>
        <w:pStyle w:val="Akapitzlist"/>
        <w:numPr>
          <w:ilvl w:val="0"/>
          <w:numId w:val="32"/>
        </w:numPr>
        <w:spacing w:after="120"/>
      </w:pPr>
      <w:r w:rsidRPr="00F2103D">
        <w:t>skarg na działalność Burmistrza i gminnych jednostek organizacyjnych</w:t>
      </w:r>
    </w:p>
    <w:p w:rsidR="00E10396" w:rsidRPr="00F2103D" w:rsidRDefault="00E10396" w:rsidP="00215EB4">
      <w:pPr>
        <w:pStyle w:val="Akapitzlist"/>
        <w:numPr>
          <w:ilvl w:val="0"/>
          <w:numId w:val="32"/>
        </w:numPr>
        <w:spacing w:after="120"/>
      </w:pPr>
      <w:r w:rsidRPr="00F2103D">
        <w:t>wniosków</w:t>
      </w:r>
    </w:p>
    <w:p w:rsidR="00E10396" w:rsidRPr="00F2103D" w:rsidRDefault="00E10396" w:rsidP="00215EB4">
      <w:pPr>
        <w:pStyle w:val="Akapitzlist"/>
        <w:numPr>
          <w:ilvl w:val="0"/>
          <w:numId w:val="32"/>
        </w:numPr>
        <w:spacing w:after="120"/>
      </w:pPr>
      <w:r w:rsidRPr="00F2103D">
        <w:t>petycji</w:t>
      </w:r>
    </w:p>
    <w:p w:rsidR="00E10396" w:rsidRPr="00F2103D" w:rsidRDefault="00E10396" w:rsidP="007343D8">
      <w:pPr>
        <w:spacing w:after="120"/>
      </w:pPr>
      <w:r w:rsidRPr="00F2103D">
        <w:t>4. Komisja Skarg, Wniosków i Petycji nie jest uprawniona do samodzielnego udzielania odpowiedzi na składane do Rady skargi, wnioski i petycje, a jedynie do ich przyjmowania, rozpatrywania i przygotowania propozycji odpowiedzi.</w:t>
      </w:r>
    </w:p>
    <w:p w:rsidR="00E10396" w:rsidRPr="00F2103D" w:rsidRDefault="00E10396" w:rsidP="007343D8">
      <w:pPr>
        <w:spacing w:after="120"/>
      </w:pPr>
      <w:r w:rsidRPr="00F2103D">
        <w:t>5. Członkowie Komisji podlegają wyłączeniu od udziału w jej pracach w których może powstać podejrzenie o ich stronniczość lub interesowność.</w:t>
      </w:r>
    </w:p>
    <w:p w:rsidR="00E10396" w:rsidRPr="00F2103D" w:rsidRDefault="00E10396" w:rsidP="007343D8">
      <w:pPr>
        <w:spacing w:after="120"/>
      </w:pPr>
      <w:r w:rsidRPr="00F2103D">
        <w:t>6. W sprawie wyłączenia poszczególnych członków Komisji decyduje pisemnie Przewodniczący Komisji.</w:t>
      </w:r>
    </w:p>
    <w:p w:rsidR="00E10396" w:rsidRPr="00F2103D" w:rsidRDefault="00E10396" w:rsidP="007343D8">
      <w:pPr>
        <w:spacing w:after="120"/>
      </w:pPr>
      <w:r w:rsidRPr="00F2103D">
        <w:t>7. O wyłączeniu Przewodniczącego Komisji decyduje Przewodniczący Rady.</w:t>
      </w:r>
    </w:p>
    <w:p w:rsidR="00E10396" w:rsidRPr="00F2103D" w:rsidRDefault="00E10396" w:rsidP="007343D8">
      <w:pPr>
        <w:spacing w:after="120"/>
      </w:pPr>
      <w:r w:rsidRPr="00F2103D">
        <w:rPr>
          <w:b/>
        </w:rPr>
        <w:t>§ 67. </w:t>
      </w:r>
      <w:r w:rsidRPr="00F2103D">
        <w:t>Jeżeli Komisja Skarg, Wniosków i Petycji uzna, że Rada nie jest właściwa do rozpatrzenia skargi, wniosku lub petycji złożonej przez obywateli, Rada niezwłocznie wskazuje właściwy organ albo przekazuje skargę, wniosek lub petycję właściwemu organowi, o czym powiadamia odpowiednio skarżącego, wnioskodawcę lub autora petycji.</w:t>
      </w:r>
    </w:p>
    <w:p w:rsidR="00E10396" w:rsidRPr="00F2103D" w:rsidRDefault="00E10396" w:rsidP="007343D8">
      <w:pPr>
        <w:spacing w:after="120"/>
      </w:pPr>
      <w:r w:rsidRPr="00F2103D">
        <w:rPr>
          <w:b/>
        </w:rPr>
        <w:t>§ 68. </w:t>
      </w:r>
      <w:r w:rsidRPr="00F2103D">
        <w:t>1. Z przebiegu posiedzenia Komisji Skarg, Wniosków i Petycji sp</w:t>
      </w:r>
      <w:r w:rsidR="003F403C" w:rsidRPr="00F2103D">
        <w:t>orządza się protokół. § 33 ust. </w:t>
      </w:r>
      <w:r w:rsidRPr="00F2103D">
        <w:t>2 pkt 1 i 5-11 oraz § 34 ust. 1 pkt 1, 6 i 8 stosuje się odpowiednio.</w:t>
      </w:r>
    </w:p>
    <w:p w:rsidR="00E10396" w:rsidRPr="00F2103D" w:rsidRDefault="00E10396" w:rsidP="007343D8">
      <w:pPr>
        <w:spacing w:after="120"/>
      </w:pPr>
      <w:r w:rsidRPr="00F2103D">
        <w:t xml:space="preserve">2. Komisja Skarg, Wniosków i Petycji, badając sprawę i prowadząc postępowanie wyjaśniające </w:t>
      </w:r>
      <w:r w:rsidRPr="00F2103D">
        <w:lastRenderedPageBreak/>
        <w:t>w związku ze złożoną skargą, wnioskiem lub petycją, może:</w:t>
      </w:r>
    </w:p>
    <w:p w:rsidR="00E10396" w:rsidRPr="00F2103D" w:rsidRDefault="00E10396" w:rsidP="00215EB4">
      <w:pPr>
        <w:pStyle w:val="Akapitzlist"/>
        <w:numPr>
          <w:ilvl w:val="0"/>
          <w:numId w:val="33"/>
        </w:numPr>
        <w:spacing w:after="120"/>
      </w:pPr>
      <w:r w:rsidRPr="00F2103D">
        <w:t>wystąpić do Burmistrza albo do właściwego kierownika gminnej jednostki organizacyjnej z wnioskiem o zajęcie stanowiska</w:t>
      </w:r>
    </w:p>
    <w:p w:rsidR="00E10396" w:rsidRPr="00F2103D" w:rsidRDefault="00E10396" w:rsidP="00215EB4">
      <w:pPr>
        <w:pStyle w:val="Akapitzlist"/>
        <w:numPr>
          <w:ilvl w:val="0"/>
          <w:numId w:val="33"/>
        </w:numPr>
        <w:spacing w:after="120"/>
      </w:pPr>
      <w:r w:rsidRPr="00F2103D">
        <w:t>zebrać materiały, w tym dowody, informacje oraz wyjaśnienia.</w:t>
      </w:r>
    </w:p>
    <w:p w:rsidR="00E10396" w:rsidRPr="00F2103D" w:rsidRDefault="00E10396" w:rsidP="007343D8">
      <w:pPr>
        <w:spacing w:after="120"/>
      </w:pPr>
      <w:r w:rsidRPr="00F2103D">
        <w:t>3. Komisja Skarg, Wniosków i Petycji, po przeprowadzeniu postępowania wyjaśniającego, o którym mowa w ust. 2, wydaje opinię w formie uchwały przyjętej w głosowaniu jawnym, zwykłą większością głosów, którą przekazuje Przewodniczącemu Rady.</w:t>
      </w:r>
    </w:p>
    <w:p w:rsidR="00E10396" w:rsidRPr="00F2103D" w:rsidRDefault="00E10396" w:rsidP="007343D8">
      <w:pPr>
        <w:spacing w:after="120"/>
      </w:pPr>
      <w:r w:rsidRPr="00F2103D">
        <w:rPr>
          <w:b/>
        </w:rPr>
        <w:t>§ 69. </w:t>
      </w:r>
      <w:r w:rsidRPr="00F2103D">
        <w:t>1. Komisja Skarg, Wniosków i Petycji obraduje na posiedzeniach, przy obecności co najmniej połowy składu komisji.</w:t>
      </w:r>
    </w:p>
    <w:p w:rsidR="00E10396" w:rsidRPr="00F2103D" w:rsidRDefault="00E10396" w:rsidP="007343D8">
      <w:pPr>
        <w:spacing w:after="120"/>
      </w:pPr>
      <w:r w:rsidRPr="00F2103D">
        <w:t>2. Przewodniczący Komisji Skarg, Wniosków i Petycji zwołuje posiedzenie niezwłocznie, nie później niż w terminie 14 dni od dnia wpływu skargi, wniosku lub petycji oraz kieruje jej pracami. Przepisy § 14 dotyczące zwoływania sesji Rady stosuje się odpowiednio, z wyjątkiem terminów.</w:t>
      </w:r>
    </w:p>
    <w:p w:rsidR="00E10396" w:rsidRPr="00F2103D" w:rsidRDefault="00E10396" w:rsidP="007343D8">
      <w:pPr>
        <w:spacing w:after="120"/>
      </w:pPr>
      <w:r w:rsidRPr="00F2103D">
        <w:t>3. Komisja Skarg, Wniosków i Petycji odbywa posiedzenia w zależności od zaistniałej potrzeby. Miejsce i terminy odbywania posiedzeń podaje się do publicznej wiadomości.</w:t>
      </w:r>
    </w:p>
    <w:p w:rsidR="00E10396" w:rsidRPr="00F2103D" w:rsidRDefault="00E10396" w:rsidP="007343D8">
      <w:pPr>
        <w:spacing w:after="120"/>
      </w:pPr>
      <w:r w:rsidRPr="00F2103D">
        <w:t>4. Podczas nieobecności przewodniczącego Komisji Skarg, Wniosków i Petycji lub niemożności sprawowania przez niego swojej funkcji, czynności tych dokonuje zastępca przewodniczącego komisji.</w:t>
      </w:r>
    </w:p>
    <w:p w:rsidR="00E10396" w:rsidRPr="00F2103D" w:rsidRDefault="003F403C" w:rsidP="007343D8">
      <w:pPr>
        <w:spacing w:after="120"/>
      </w:pPr>
      <w:r w:rsidRPr="00F2103D">
        <w:rPr>
          <w:b/>
        </w:rPr>
        <w:t>§ </w:t>
      </w:r>
      <w:r w:rsidR="00E10396" w:rsidRPr="00F2103D">
        <w:rPr>
          <w:b/>
        </w:rPr>
        <w:t>70. </w:t>
      </w:r>
      <w:r w:rsidR="00E10396" w:rsidRPr="00F2103D">
        <w:t>1. Rezygnacja, odwołanie członka Komisji Skarg, Wniosków i Petycji lub utrata przez niego mandatu radnego nie przerywa prowadzonych czynności, chyba że skład Komisji zmniejszy się do liczby mniejszej niż trzy osoby.</w:t>
      </w:r>
    </w:p>
    <w:p w:rsidR="00E10396" w:rsidRPr="00F2103D" w:rsidRDefault="00E10396" w:rsidP="007343D8">
      <w:pPr>
        <w:spacing w:after="120"/>
      </w:pPr>
      <w:r w:rsidRPr="00F2103D">
        <w:t>2. W przypadku, gdy klub radnych, który utracił swojego przedstawiciela w komisji złoży wniosek o przerwanie czynności wskazując jednocześnie innego przedstawiciela klubu do jej składu, czynności komisji ulegają przerwaniu do czasu uzupełnienia składu komisji.</w:t>
      </w:r>
    </w:p>
    <w:p w:rsidR="00E10396" w:rsidRPr="00F2103D" w:rsidRDefault="00E10396" w:rsidP="007343D8">
      <w:pPr>
        <w:spacing w:after="120"/>
      </w:pPr>
      <w:r w:rsidRPr="00F2103D">
        <w:rPr>
          <w:b/>
        </w:rPr>
        <w:t>§ 71. </w:t>
      </w:r>
      <w:r w:rsidRPr="00F2103D">
        <w:t>W I kwartale roku kalendarzowego, przewodniczący Komisji Skarg, Wniosków i Petycji składa na sesji Rady sprawozdanie z jej działalności.</w:t>
      </w:r>
    </w:p>
    <w:p w:rsidR="003F403C" w:rsidRPr="00F2103D" w:rsidRDefault="003F403C" w:rsidP="003F403C">
      <w:pPr>
        <w:spacing w:after="120"/>
      </w:pPr>
    </w:p>
    <w:p w:rsidR="00E10396" w:rsidRPr="00F2103D" w:rsidRDefault="00E10396" w:rsidP="003F403C">
      <w:pPr>
        <w:jc w:val="center"/>
      </w:pPr>
      <w:r w:rsidRPr="00F2103D">
        <w:rPr>
          <w:b/>
        </w:rPr>
        <w:t>Rozdział  9.</w:t>
      </w:r>
    </w:p>
    <w:p w:rsidR="00E10396" w:rsidRPr="00F2103D" w:rsidRDefault="00E10396" w:rsidP="003F403C">
      <w:pPr>
        <w:spacing w:after="240"/>
        <w:jc w:val="center"/>
      </w:pPr>
      <w:r w:rsidRPr="00F2103D">
        <w:rPr>
          <w:b/>
        </w:rPr>
        <w:t>Tryb pracy burmistrza</w:t>
      </w:r>
    </w:p>
    <w:p w:rsidR="00E10396" w:rsidRPr="00F2103D" w:rsidRDefault="003F403C" w:rsidP="007343D8">
      <w:pPr>
        <w:spacing w:after="120"/>
      </w:pPr>
      <w:r w:rsidRPr="00F2103D">
        <w:rPr>
          <w:b/>
        </w:rPr>
        <w:t>§ </w:t>
      </w:r>
      <w:r w:rsidR="00E10396" w:rsidRPr="00F2103D">
        <w:rPr>
          <w:b/>
        </w:rPr>
        <w:t>72. </w:t>
      </w:r>
      <w:r w:rsidR="00E10396" w:rsidRPr="00F2103D">
        <w:t>1. Burmistrz wykonuje:</w:t>
      </w:r>
    </w:p>
    <w:p w:rsidR="00E10396" w:rsidRPr="00F2103D" w:rsidRDefault="00E10396" w:rsidP="00215EB4">
      <w:pPr>
        <w:pStyle w:val="Akapitzlist"/>
        <w:numPr>
          <w:ilvl w:val="0"/>
          <w:numId w:val="34"/>
        </w:numPr>
        <w:spacing w:after="120"/>
      </w:pPr>
      <w:r w:rsidRPr="00F2103D">
        <w:t>uchwały Rady</w:t>
      </w:r>
    </w:p>
    <w:p w:rsidR="00E10396" w:rsidRPr="00F2103D" w:rsidRDefault="00E10396" w:rsidP="00215EB4">
      <w:pPr>
        <w:pStyle w:val="Akapitzlist"/>
        <w:numPr>
          <w:ilvl w:val="0"/>
          <w:numId w:val="34"/>
        </w:numPr>
        <w:spacing w:after="120"/>
      </w:pPr>
      <w:r w:rsidRPr="00F2103D">
        <w:t>przypisane zadania i kompetencje</w:t>
      </w:r>
    </w:p>
    <w:p w:rsidR="00E10396" w:rsidRPr="00F2103D" w:rsidRDefault="00E10396" w:rsidP="00215EB4">
      <w:pPr>
        <w:pStyle w:val="Akapitzlist"/>
        <w:numPr>
          <w:ilvl w:val="0"/>
          <w:numId w:val="34"/>
        </w:numPr>
        <w:spacing w:after="120"/>
      </w:pPr>
      <w:r w:rsidRPr="00F2103D">
        <w:t>inne zadania określone ustawami i niniejszym Statutem.</w:t>
      </w:r>
    </w:p>
    <w:p w:rsidR="00E10396" w:rsidRPr="00F2103D" w:rsidRDefault="003F403C" w:rsidP="007343D8">
      <w:pPr>
        <w:spacing w:after="120"/>
      </w:pPr>
      <w:r w:rsidRPr="00F2103D">
        <w:rPr>
          <w:b/>
        </w:rPr>
        <w:t>§ </w:t>
      </w:r>
      <w:r w:rsidR="00E10396" w:rsidRPr="00F2103D">
        <w:rPr>
          <w:b/>
        </w:rPr>
        <w:t>73. </w:t>
      </w:r>
      <w:r w:rsidR="00E10396" w:rsidRPr="00F2103D">
        <w:t>Burmistrz w miarę możliwości czynnie uczestniczy w sesjach Rady i w posiedzeniach komisji Rady.</w:t>
      </w:r>
    </w:p>
    <w:p w:rsidR="00E10396" w:rsidRPr="00F2103D" w:rsidRDefault="003F403C" w:rsidP="007343D8">
      <w:pPr>
        <w:spacing w:after="120"/>
      </w:pPr>
      <w:r w:rsidRPr="00F2103D">
        <w:rPr>
          <w:b/>
        </w:rPr>
        <w:t>§ </w:t>
      </w:r>
      <w:r w:rsidR="00E10396" w:rsidRPr="00F2103D">
        <w:rPr>
          <w:b/>
        </w:rPr>
        <w:t>74. </w:t>
      </w:r>
      <w:r w:rsidR="00E10396" w:rsidRPr="00F2103D">
        <w:t>Zastępca Burmistrza przejmuje wykonywanie zadań i kompetencji w przypadku uzyskania upoważnienia od Burmistrza.</w:t>
      </w:r>
    </w:p>
    <w:p w:rsidR="00E10396" w:rsidRPr="00F2103D" w:rsidRDefault="003F403C" w:rsidP="007343D8">
      <w:pPr>
        <w:spacing w:after="120"/>
      </w:pPr>
      <w:r w:rsidRPr="00F2103D">
        <w:rPr>
          <w:b/>
        </w:rPr>
        <w:t>§ </w:t>
      </w:r>
      <w:r w:rsidR="00E10396" w:rsidRPr="00F2103D">
        <w:rPr>
          <w:b/>
        </w:rPr>
        <w:t>75. </w:t>
      </w:r>
      <w:r w:rsidR="00E10396" w:rsidRPr="00F2103D">
        <w:t>1. Burmistrz wykonuje swoje zadania przy pomocy Urzędu. Organizację i zasady funkcjonowania Urzędu określa Regulamin Organizacyjny, nadany przez Burmistrza w drodze zarządzenia.</w:t>
      </w:r>
    </w:p>
    <w:p w:rsidR="00E10396" w:rsidRPr="00F2103D" w:rsidRDefault="00E10396" w:rsidP="007343D8">
      <w:pPr>
        <w:spacing w:after="120"/>
      </w:pPr>
      <w:r w:rsidRPr="00F2103D">
        <w:t xml:space="preserve">2. Status prawny pracowników Urzędu określa ustawa z dnia 21 listopada 2008 </w:t>
      </w:r>
      <w:r w:rsidR="003F403C" w:rsidRPr="00F2103D">
        <w:t>r. o pracownikach samorządowych.</w:t>
      </w:r>
    </w:p>
    <w:p w:rsidR="00E10396" w:rsidRPr="00F2103D" w:rsidRDefault="00E10396" w:rsidP="007343D8">
      <w:pPr>
        <w:spacing w:after="120"/>
      </w:pPr>
    </w:p>
    <w:p w:rsidR="00E10396" w:rsidRPr="00F2103D" w:rsidRDefault="00E10396" w:rsidP="003F403C">
      <w:pPr>
        <w:jc w:val="center"/>
      </w:pPr>
      <w:r w:rsidRPr="00F2103D">
        <w:rPr>
          <w:b/>
        </w:rPr>
        <w:lastRenderedPageBreak/>
        <w:t>Rozdział  10.</w:t>
      </w:r>
    </w:p>
    <w:p w:rsidR="00E10396" w:rsidRPr="00F2103D" w:rsidRDefault="00E10396" w:rsidP="003F403C">
      <w:pPr>
        <w:spacing w:after="240"/>
        <w:jc w:val="center"/>
      </w:pPr>
      <w:r w:rsidRPr="00F2103D">
        <w:rPr>
          <w:b/>
        </w:rPr>
        <w:t>Jednostki pomocnicze</w:t>
      </w:r>
    </w:p>
    <w:p w:rsidR="00E10396" w:rsidRPr="00F2103D" w:rsidRDefault="00E10396" w:rsidP="007343D8">
      <w:pPr>
        <w:spacing w:after="120"/>
      </w:pPr>
      <w:r w:rsidRPr="00F2103D">
        <w:rPr>
          <w:b/>
        </w:rPr>
        <w:t>§ 76. </w:t>
      </w:r>
      <w:r w:rsidRPr="00F2103D">
        <w:t>1. Rada może tworzyć jednostki pomocnicze z własnej inicjatywy lub na wniosek co najmniej 1/10 mieszkańców zamieszkałych na obszarze obejmującym zakres działania powoływanej jednostki, posiadających czynne prawo wyborcze do Rady.</w:t>
      </w:r>
    </w:p>
    <w:p w:rsidR="00E10396" w:rsidRPr="00F2103D" w:rsidRDefault="00E10396" w:rsidP="007343D8">
      <w:pPr>
        <w:spacing w:after="120"/>
      </w:pPr>
      <w:r w:rsidRPr="00F2103D">
        <w:t>2. Jednostka pomocnicza, o której mowa w ust. 1 może powstać na wyodrębnionej, zamieszkałej przez co najmniej 200 mieszkańców, jednorodnej, ze względu na układ urbanistyczny, części Gminy.</w:t>
      </w:r>
    </w:p>
    <w:p w:rsidR="00E10396" w:rsidRPr="00F2103D" w:rsidRDefault="00E10396" w:rsidP="007343D8">
      <w:pPr>
        <w:spacing w:after="120"/>
      </w:pPr>
      <w:r w:rsidRPr="00F2103D">
        <w:t>3. Elementem obligatoryjnym, poddawanym konsultacjom społecznym zarządzonym w sprawie powołania jednostki pomocniczej, jest proponowany obszar Gminy, na którym jednostka pomocnicza ma funkcjonować oraz projekt statutu.</w:t>
      </w:r>
    </w:p>
    <w:p w:rsidR="00E10396" w:rsidRPr="00F2103D" w:rsidRDefault="00E10396" w:rsidP="007343D8">
      <w:pPr>
        <w:spacing w:after="120"/>
      </w:pPr>
      <w:r w:rsidRPr="00F2103D">
        <w:t>4. Zasady określone w ust. 1-3 stosuje się odpowiednio do łączenia, podziału i znoszenia jednostek pomocniczych.</w:t>
      </w:r>
    </w:p>
    <w:p w:rsidR="00E10396" w:rsidRPr="00F2103D" w:rsidRDefault="00E10396" w:rsidP="007343D8">
      <w:pPr>
        <w:spacing w:after="120"/>
      </w:pPr>
      <w:r w:rsidRPr="00F2103D">
        <w:t>5. Sołectwa zarządzają i korzystają z mienia gminnego, ruchomego i nieruchomości przekazanych w zakresie zwykłego zarządu.</w:t>
      </w:r>
    </w:p>
    <w:p w:rsidR="00E10396" w:rsidRPr="00F2103D" w:rsidRDefault="00E10396" w:rsidP="007343D8">
      <w:pPr>
        <w:spacing w:after="120"/>
      </w:pPr>
      <w:r w:rsidRPr="00F2103D">
        <w:t>6. Przekazanie mienia gminnego sołectwu może nastąpić:</w:t>
      </w:r>
    </w:p>
    <w:p w:rsidR="00E10396" w:rsidRPr="00F2103D" w:rsidRDefault="00E10396" w:rsidP="00215EB4">
      <w:pPr>
        <w:pStyle w:val="Akapitzlist"/>
        <w:numPr>
          <w:ilvl w:val="0"/>
          <w:numId w:val="35"/>
        </w:numPr>
        <w:spacing w:after="120"/>
      </w:pPr>
      <w:r w:rsidRPr="00F2103D">
        <w:t>z inicjatywy Burmistrza</w:t>
      </w:r>
    </w:p>
    <w:p w:rsidR="00E10396" w:rsidRPr="00F2103D" w:rsidRDefault="00E10396" w:rsidP="00215EB4">
      <w:pPr>
        <w:pStyle w:val="Akapitzlist"/>
        <w:numPr>
          <w:ilvl w:val="0"/>
          <w:numId w:val="35"/>
        </w:numPr>
        <w:spacing w:after="120"/>
      </w:pPr>
      <w:r w:rsidRPr="00F2103D">
        <w:t>na wniosek sołectwa zawarty w uchwale zebrania wiejskiego.</w:t>
      </w:r>
    </w:p>
    <w:p w:rsidR="00E10396" w:rsidRPr="00F2103D" w:rsidRDefault="00E10396" w:rsidP="007343D8">
      <w:pPr>
        <w:spacing w:after="120"/>
      </w:pPr>
      <w:r w:rsidRPr="00F2103D">
        <w:t>7. Przekazanie mienia gminnego sołectwu następuje zgodnie z przepisami ustawy.</w:t>
      </w:r>
    </w:p>
    <w:p w:rsidR="00E10396" w:rsidRPr="00F2103D" w:rsidRDefault="00E10396" w:rsidP="007343D8">
      <w:pPr>
        <w:spacing w:after="120"/>
      </w:pPr>
      <w:r w:rsidRPr="00F2103D">
        <w:t>8. Rada uchwala corocznie załącznik do uchwały budżetowej, określający wydatki jednostki pomocniczej w układzie działów klasyfikacji budżetowej</w:t>
      </w:r>
    </w:p>
    <w:p w:rsidR="00E10396" w:rsidRPr="00F2103D" w:rsidRDefault="00E10396" w:rsidP="007343D8">
      <w:pPr>
        <w:spacing w:after="120"/>
      </w:pPr>
      <w:r w:rsidRPr="00F2103D">
        <w:t>9. Jednostki pomocnicze podlegają nadzorowi organów Gminy na zasadach określonych w statutach tych jednostek.</w:t>
      </w:r>
    </w:p>
    <w:p w:rsidR="00E10396" w:rsidRPr="00F2103D" w:rsidRDefault="00E10396" w:rsidP="007343D8">
      <w:pPr>
        <w:spacing w:after="120"/>
      </w:pPr>
      <w:r w:rsidRPr="00F2103D">
        <w:t>10. Członek organu wykonawczego jednostki pomocniczej Gminy może zabierać głos na sesji Rady i posiedzeniach komisji Rady, w sprawach dotyczących jednostki pomocniczej, na zasadach właściwych dla radnego Gminy.</w:t>
      </w:r>
    </w:p>
    <w:p w:rsidR="00E10396" w:rsidRPr="00F2103D" w:rsidRDefault="00E10396" w:rsidP="007343D8">
      <w:pPr>
        <w:spacing w:after="120"/>
      </w:pPr>
      <w:r w:rsidRPr="00F2103D">
        <w:t>11. Burmistrz oraz uprawniona przez ten organ osoba ma prawo wglądu do dokumentów sołectwa oraz wstępu do pomieszczeń i budynków należących do sołectw oraz żądania wyjaś</w:t>
      </w:r>
      <w:r w:rsidR="003F403C" w:rsidRPr="00F2103D">
        <w:t>nień od Sołtysa, Rady Sołeckiej</w:t>
      </w:r>
      <w:r w:rsidRPr="00F2103D">
        <w:t>.</w:t>
      </w:r>
    </w:p>
    <w:p w:rsidR="00E10396" w:rsidRPr="00F2103D" w:rsidRDefault="00E10396" w:rsidP="007343D8">
      <w:pPr>
        <w:spacing w:after="120"/>
      </w:pPr>
      <w:r w:rsidRPr="00F2103D">
        <w:t>12. Burmistrz zobowiązany jest czuwać aby majątek i dobro Gminy nie były narażone na szkody i uszczuplenia.</w:t>
      </w:r>
    </w:p>
    <w:p w:rsidR="00E10396" w:rsidRPr="00F2103D" w:rsidRDefault="00E10396" w:rsidP="007343D8">
      <w:pPr>
        <w:spacing w:after="120"/>
      </w:pPr>
      <w:r w:rsidRPr="00F2103D">
        <w:t>13. Wykaz jednostek pomocniczych określa złącznik nr 3 do Uchwały.</w:t>
      </w:r>
    </w:p>
    <w:p w:rsidR="00E10396" w:rsidRPr="00F2103D" w:rsidRDefault="00E10396" w:rsidP="007343D8">
      <w:pPr>
        <w:spacing w:after="120"/>
      </w:pPr>
    </w:p>
    <w:p w:rsidR="00E10396" w:rsidRPr="00F2103D" w:rsidRDefault="00E10396" w:rsidP="00607AA9">
      <w:pPr>
        <w:jc w:val="center"/>
      </w:pPr>
      <w:r w:rsidRPr="00F2103D">
        <w:rPr>
          <w:b/>
        </w:rPr>
        <w:t>Rozdział  11.</w:t>
      </w:r>
    </w:p>
    <w:p w:rsidR="00E10396" w:rsidRPr="00F2103D" w:rsidRDefault="00E10396" w:rsidP="00607AA9">
      <w:pPr>
        <w:spacing w:after="240"/>
        <w:jc w:val="center"/>
      </w:pPr>
      <w:r w:rsidRPr="00F2103D">
        <w:rPr>
          <w:b/>
        </w:rPr>
        <w:t>Zasady dostępu i korzystania z dokumentów wytworzonych przez organy gminy w ramach wykonywania zadań publicznych</w:t>
      </w:r>
    </w:p>
    <w:p w:rsidR="00E10396" w:rsidRPr="00F2103D" w:rsidRDefault="00607AA9" w:rsidP="007343D8">
      <w:pPr>
        <w:spacing w:after="120"/>
      </w:pPr>
      <w:r w:rsidRPr="00F2103D">
        <w:rPr>
          <w:b/>
        </w:rPr>
        <w:t>§</w:t>
      </w:r>
      <w:r w:rsidR="00E10396" w:rsidRPr="00F2103D">
        <w:rPr>
          <w:b/>
        </w:rPr>
        <w:t xml:space="preserve"> 77. </w:t>
      </w:r>
      <w:r w:rsidR="00E10396" w:rsidRPr="00F2103D">
        <w:t>1. Działalność organów Gminy jest jawna. Ograniczenia jawności mogą wynikać jedynie z ustawy.</w:t>
      </w:r>
    </w:p>
    <w:p w:rsidR="00E10396" w:rsidRPr="00F2103D" w:rsidRDefault="00E10396" w:rsidP="007343D8">
      <w:pPr>
        <w:spacing w:after="120"/>
      </w:pPr>
      <w:r w:rsidRPr="00F2103D">
        <w:t>2. Dokumenty zawierające informację publiczną udostępniane są w Biuletynie Informacji Publicznej albo na wniosek osoby zainteresowanej, w terminach określonych w ustawie albo poprzez wyłożenie lub wywieszenie na tablicach ogłoszeń w siedzibie Urzędu Gminy lub jednostek organizacyjnych Gminy.</w:t>
      </w:r>
    </w:p>
    <w:p w:rsidR="00E10396" w:rsidRPr="00F2103D" w:rsidRDefault="00E10396" w:rsidP="007343D8">
      <w:pPr>
        <w:spacing w:after="120"/>
      </w:pPr>
      <w:r w:rsidRPr="00F2103D">
        <w:lastRenderedPageBreak/>
        <w:t>3. Zawiadomienie o miejscu, terminie i porządku obrad Rady oraz komisji Rady podaje się do wiadomości mieszkańców w formie komunikatu, najpóźniej na 3 dni przed sesją lub posiedzeniem komisji Rady, w sposób zwyczajowo przyjęty.</w:t>
      </w:r>
    </w:p>
    <w:p w:rsidR="00E10396" w:rsidRPr="00F2103D" w:rsidRDefault="00E10396" w:rsidP="007343D8">
      <w:pPr>
        <w:spacing w:after="120"/>
      </w:pPr>
      <w:r w:rsidRPr="00F2103D">
        <w:t>4. W przypadku Komisji Skarg, Wniosków i Petycji oraz komisji doraźnych komunikat może nie zawierać porządku obrad.</w:t>
      </w:r>
    </w:p>
    <w:p w:rsidR="00E10396" w:rsidRPr="00F2103D" w:rsidRDefault="00E10396" w:rsidP="007343D8">
      <w:pPr>
        <w:spacing w:after="120"/>
      </w:pPr>
      <w:r w:rsidRPr="00F2103D">
        <w:t>5. W szczególnie uzasadnionych przypadkach termin, o którym mowa w ust. 2, może ulec skróceniu.</w:t>
      </w:r>
    </w:p>
    <w:p w:rsidR="00E10396" w:rsidRPr="00F2103D" w:rsidRDefault="00E10396" w:rsidP="007343D8">
      <w:pPr>
        <w:spacing w:after="120"/>
      </w:pPr>
      <w:r w:rsidRPr="00F2103D">
        <w:t>6. Podczas posiedzenia na sali obrad może być obecna publiczność, która zajmuje wyznaczone w tym celu miejsca.</w:t>
      </w:r>
    </w:p>
    <w:p w:rsidR="00E10396" w:rsidRPr="00F2103D" w:rsidRDefault="00E10396" w:rsidP="007343D8">
      <w:pPr>
        <w:spacing w:after="120"/>
      </w:pPr>
      <w:r w:rsidRPr="00F2103D">
        <w:t>7. Informacja, o której mowa w ust. 3 zawiera adres strony internetowej, na której będzie transmitowany obraz i dźwięk z obrad Rady oraz adres strony internetowej, na której udostępniany będzie archiwalny zapis obrazu i dźwięku z obrad Rady.</w:t>
      </w:r>
    </w:p>
    <w:p w:rsidR="00E10396" w:rsidRPr="00F2103D" w:rsidRDefault="00607AA9" w:rsidP="007343D8">
      <w:pPr>
        <w:spacing w:after="120"/>
      </w:pPr>
      <w:r w:rsidRPr="00F2103D">
        <w:rPr>
          <w:b/>
        </w:rPr>
        <w:t>§ </w:t>
      </w:r>
      <w:r w:rsidR="00E10396" w:rsidRPr="00F2103D">
        <w:rPr>
          <w:b/>
        </w:rPr>
        <w:t>78. </w:t>
      </w:r>
      <w:r w:rsidR="00E10396" w:rsidRPr="00F2103D">
        <w:t>1. Dostęp do informacji publicznej następuje na podstawie ustawy z dnia 6 września 2001 r. o do</w:t>
      </w:r>
      <w:r w:rsidRPr="00F2103D">
        <w:t>stępie do informacji publicznej.</w:t>
      </w:r>
    </w:p>
    <w:p w:rsidR="00E10396" w:rsidRPr="00F2103D" w:rsidRDefault="00E10396" w:rsidP="007343D8">
      <w:pPr>
        <w:spacing w:after="120"/>
      </w:pPr>
      <w:r w:rsidRPr="00F2103D">
        <w:t>2. Ustala się następujące zasady dostępu do dokumentów i informacji:</w:t>
      </w:r>
    </w:p>
    <w:p w:rsidR="00E10396" w:rsidRPr="00F2103D" w:rsidRDefault="00E10396" w:rsidP="00215EB4">
      <w:pPr>
        <w:pStyle w:val="Akapitzlist"/>
        <w:numPr>
          <w:ilvl w:val="0"/>
          <w:numId w:val="36"/>
        </w:numPr>
        <w:spacing w:after="120"/>
      </w:pPr>
      <w:r w:rsidRPr="00F2103D">
        <w:t>dokumenty i informacje związane z pracą Rady udostępniane są w Biurze Rady</w:t>
      </w:r>
    </w:p>
    <w:p w:rsidR="00E10396" w:rsidRPr="00F2103D" w:rsidRDefault="00E10396" w:rsidP="00215EB4">
      <w:pPr>
        <w:pStyle w:val="Akapitzlist"/>
        <w:numPr>
          <w:ilvl w:val="0"/>
          <w:numId w:val="36"/>
        </w:numPr>
        <w:spacing w:after="120"/>
      </w:pPr>
      <w:r w:rsidRPr="00F2103D">
        <w:t>dokumenty i informacje związane z pracą Burmistrza i urzędu udostępniane są w biurze Sekretarza Gminy</w:t>
      </w:r>
    </w:p>
    <w:p w:rsidR="00E10396" w:rsidRPr="00F2103D" w:rsidRDefault="00E10396" w:rsidP="00215EB4">
      <w:pPr>
        <w:pStyle w:val="Akapitzlist"/>
        <w:numPr>
          <w:ilvl w:val="0"/>
          <w:numId w:val="36"/>
        </w:numPr>
        <w:spacing w:after="120"/>
      </w:pPr>
      <w:r w:rsidRPr="00F2103D">
        <w:t>dokumenty i informacje udostępniane są tylko w obecności pracownika urzędu</w:t>
      </w:r>
    </w:p>
    <w:p w:rsidR="00E10396" w:rsidRPr="00F2103D" w:rsidRDefault="00E10396" w:rsidP="00215EB4">
      <w:pPr>
        <w:pStyle w:val="Akapitzlist"/>
        <w:numPr>
          <w:ilvl w:val="0"/>
          <w:numId w:val="36"/>
        </w:numPr>
        <w:spacing w:after="120"/>
      </w:pPr>
      <w:r w:rsidRPr="00F2103D">
        <w:t>każdy zainteresowany może dokonywać dokumentacji fotograficznej lub własnoręcznych odpisów bez uwierzytelnienia z urzędu</w:t>
      </w:r>
    </w:p>
    <w:p w:rsidR="00E10396" w:rsidRPr="00F2103D" w:rsidRDefault="00E10396" w:rsidP="007343D8">
      <w:pPr>
        <w:spacing w:after="120"/>
      </w:pPr>
      <w:r w:rsidRPr="00F2103D">
        <w:t>3. Odmowa udostępnienia informacji publicznej oraz umorzenie postępowania o udostępnienie informacji publicznej następuje w drodze decyzji, zgodnie z przepisami usta</w:t>
      </w:r>
      <w:r w:rsidR="00607AA9" w:rsidRPr="00F2103D">
        <w:t>wy, o której mowa w ust. </w:t>
      </w:r>
      <w:r w:rsidRPr="00F2103D">
        <w:t>1.</w:t>
      </w:r>
    </w:p>
    <w:p w:rsidR="00E10396" w:rsidRPr="00F2103D" w:rsidRDefault="00E10396" w:rsidP="007343D8">
      <w:pPr>
        <w:spacing w:after="120"/>
      </w:pPr>
      <w:r w:rsidRPr="00F2103D">
        <w:t>4. Sporządzanie odpisów i notatek może polegać na wykonaniu lub uzyskaniu kopii. Zasady sporządzania kopii ustala Burmistrz, uwzględniając warunki organizacyjne Urzędu oraz ponoszone z tego tytułu koszty. </w:t>
      </w:r>
    </w:p>
    <w:p w:rsidR="00E10396" w:rsidRPr="00F2103D" w:rsidRDefault="00E10396" w:rsidP="00607AA9">
      <w:pPr>
        <w:jc w:val="center"/>
      </w:pPr>
      <w:r w:rsidRPr="00F2103D">
        <w:rPr>
          <w:b/>
        </w:rPr>
        <w:t>Rozdział  12.</w:t>
      </w:r>
    </w:p>
    <w:p w:rsidR="00E10396" w:rsidRPr="00F2103D" w:rsidRDefault="00E10396" w:rsidP="00607AA9">
      <w:pPr>
        <w:spacing w:after="240"/>
        <w:jc w:val="center"/>
      </w:pPr>
      <w:r w:rsidRPr="00F2103D">
        <w:rPr>
          <w:b/>
        </w:rPr>
        <w:t>Postanowienia końcowe</w:t>
      </w:r>
    </w:p>
    <w:p w:rsidR="00E10396" w:rsidRPr="00F2103D" w:rsidRDefault="00E10396" w:rsidP="007343D8">
      <w:pPr>
        <w:spacing w:after="120"/>
      </w:pPr>
      <w:r w:rsidRPr="00F2103D">
        <w:rPr>
          <w:b/>
        </w:rPr>
        <w:t>§ 79. </w:t>
      </w:r>
      <w:r w:rsidRPr="00F2103D">
        <w:t>W sprawach nieuregulowanych w statucie zastosowanie mają przepisy ustawy.</w:t>
      </w:r>
    </w:p>
    <w:p w:rsidR="00E10396" w:rsidRPr="00F2103D" w:rsidRDefault="00E10396" w:rsidP="007343D8">
      <w:pPr>
        <w:spacing w:after="120"/>
      </w:pPr>
      <w:r w:rsidRPr="00F2103D">
        <w:rPr>
          <w:b/>
        </w:rPr>
        <w:t>§ 80. </w:t>
      </w:r>
      <w:r w:rsidRPr="00F2103D">
        <w:t>Zamian w statucie dokonuje Rada Miejska w trybie właściwym dla jego uchwalenia.</w:t>
      </w:r>
    </w:p>
    <w:p w:rsidR="00E10396" w:rsidRPr="00F2103D" w:rsidRDefault="00E10396" w:rsidP="007343D8">
      <w:pPr>
        <w:spacing w:after="120"/>
      </w:pPr>
      <w:r w:rsidRPr="00F2103D">
        <w:rPr>
          <w:b/>
        </w:rPr>
        <w:t>§ 81. </w:t>
      </w:r>
      <w:r w:rsidRPr="00F2103D">
        <w:t>Tracą moc: Uchwała nr XVIII/124/2008 Rady Miejskiej w Lesku z dnia 30 stycznia 2008 r. w sprawie uchwalenia Statutu Miasta i Gminy Lesko oraz Uchwała Nr XIII/103/11 Rady Miejskiej w Lesku z dnia 9 listopada 2011 r. w sprawie zmiany Statutu Miasta i Gminy Lesko.</w:t>
      </w:r>
    </w:p>
    <w:p w:rsidR="00E10396" w:rsidRPr="00F2103D" w:rsidRDefault="00E10396" w:rsidP="007343D8">
      <w:pPr>
        <w:spacing w:after="120"/>
      </w:pPr>
      <w:r w:rsidRPr="00F2103D">
        <w:rPr>
          <w:b/>
        </w:rPr>
        <w:t>§ 82. </w:t>
      </w:r>
      <w:r w:rsidRPr="00F2103D">
        <w:t>Uchwała podlega ogłoszeniu w Dzienniku Urzędowym Województwa Podkarpackiego i wchodzi w życie po upływie 14 dni od dnia jej opublikowania.</w:t>
      </w:r>
    </w:p>
    <w:p w:rsidR="00E10396" w:rsidRPr="00F2103D" w:rsidRDefault="00E10396" w:rsidP="00E10396"/>
    <w:p w:rsidR="00E10396" w:rsidRPr="00E10396" w:rsidRDefault="00E10396" w:rsidP="00E10396"/>
    <w:p w:rsidR="00E10396" w:rsidRPr="00E10396" w:rsidRDefault="00E10396" w:rsidP="00E10396"/>
    <w:p w:rsidR="00E10396" w:rsidRPr="00E10396" w:rsidRDefault="00E10396" w:rsidP="00E10396"/>
    <w:p w:rsidR="00E10396" w:rsidRPr="00E10396" w:rsidRDefault="00E10396" w:rsidP="00E10396"/>
    <w:p w:rsidR="00E10396" w:rsidRPr="00E10396" w:rsidRDefault="00E10396" w:rsidP="00E10396"/>
    <w:p w:rsidR="00E10396" w:rsidRPr="00E10396" w:rsidRDefault="00E10396" w:rsidP="00E10396">
      <w:r w:rsidRPr="00E10396">
        <w:br w:type="page"/>
      </w:r>
    </w:p>
    <w:p w:rsidR="00E10396" w:rsidRPr="00E10396" w:rsidRDefault="00E10396" w:rsidP="00E10396">
      <w:pPr>
        <w:ind w:left="5672"/>
      </w:pPr>
      <w:r w:rsidRPr="00E10396">
        <w:lastRenderedPageBreak/>
        <w:t>Załącznik nr 1 do Uchwały nr VIII/63/19</w:t>
      </w:r>
    </w:p>
    <w:p w:rsidR="00E10396" w:rsidRPr="00E10396" w:rsidRDefault="00E10396" w:rsidP="00E10396">
      <w:pPr>
        <w:ind w:left="5672"/>
      </w:pPr>
      <w:r w:rsidRPr="00E10396">
        <w:t>Rady Miejskiej w Lesku</w:t>
      </w:r>
    </w:p>
    <w:p w:rsidR="00E10396" w:rsidRPr="00E10396" w:rsidRDefault="00E10396" w:rsidP="00E10396">
      <w:pPr>
        <w:ind w:left="5672"/>
      </w:pPr>
      <w:r w:rsidRPr="00E10396">
        <w:t>z dnia 30 kwietnia 2019 r.</w:t>
      </w:r>
    </w:p>
    <w:p w:rsidR="00E10396" w:rsidRPr="00E10396" w:rsidRDefault="00E10396" w:rsidP="00E10396">
      <w:pPr>
        <w:pStyle w:val="Default"/>
        <w:rPr>
          <w:rFonts w:ascii="Times New Roman" w:hAnsi="Times New Roman" w:cs="Times New Roman"/>
        </w:rPr>
      </w:pPr>
    </w:p>
    <w:p w:rsidR="00E10396" w:rsidRPr="00E10396" w:rsidRDefault="00E10396" w:rsidP="00E10396">
      <w:pPr>
        <w:spacing w:before="25"/>
        <w:jc w:val="center"/>
      </w:pPr>
      <w:r w:rsidRPr="00E10396">
        <w:rPr>
          <w:b/>
          <w:color w:val="000000"/>
        </w:rPr>
        <w:t>MAPA</w:t>
      </w:r>
    </w:p>
    <w:p w:rsidR="00E10396" w:rsidRPr="00E10396" w:rsidRDefault="00E10396" w:rsidP="00E10396">
      <w:pPr>
        <w:jc w:val="center"/>
      </w:pPr>
      <w:r w:rsidRPr="00E10396">
        <w:rPr>
          <w:noProof/>
          <w:color w:val="1B1B1B"/>
        </w:rPr>
        <w:drawing>
          <wp:inline distT="0" distB="0" distL="0" distR="0" wp14:anchorId="233D08AC" wp14:editId="77827CB5">
            <wp:extent cx="4982270" cy="6839905"/>
            <wp:effectExtent l="0" t="0" r="889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82270" cy="683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0396" w:rsidRPr="00E10396" w:rsidRDefault="00E10396" w:rsidP="00E10396"/>
    <w:p w:rsidR="00E10396" w:rsidRPr="00E10396" w:rsidRDefault="00E10396" w:rsidP="00E10396">
      <w:pPr>
        <w:rPr>
          <w:b/>
          <w:color w:val="000000"/>
        </w:rPr>
      </w:pPr>
      <w:r w:rsidRPr="00E10396">
        <w:rPr>
          <w:b/>
          <w:color w:val="000000"/>
        </w:rPr>
        <w:br w:type="page"/>
      </w:r>
    </w:p>
    <w:p w:rsidR="00E10396" w:rsidRPr="00E10396" w:rsidRDefault="00E10396" w:rsidP="00E10396">
      <w:pPr>
        <w:ind w:left="5672"/>
      </w:pPr>
      <w:r w:rsidRPr="00E10396">
        <w:lastRenderedPageBreak/>
        <w:t>Załącznik nr 2 do Uchwały nr VIII/63/19</w:t>
      </w:r>
    </w:p>
    <w:p w:rsidR="00E10396" w:rsidRPr="00E10396" w:rsidRDefault="00E10396" w:rsidP="00E10396">
      <w:pPr>
        <w:ind w:left="5672"/>
      </w:pPr>
      <w:r w:rsidRPr="00E10396">
        <w:t>Rady Miejskiej w Lesku</w:t>
      </w:r>
    </w:p>
    <w:p w:rsidR="00E10396" w:rsidRPr="00E10396" w:rsidRDefault="00E10396" w:rsidP="00E10396">
      <w:pPr>
        <w:ind w:left="5672"/>
      </w:pPr>
      <w:r w:rsidRPr="00E10396">
        <w:t>z dnia 30 kwietnia 2019 r.</w:t>
      </w:r>
    </w:p>
    <w:p w:rsidR="00E10396" w:rsidRPr="00E10396" w:rsidRDefault="00E10396" w:rsidP="00E10396">
      <w:pPr>
        <w:spacing w:before="89"/>
        <w:jc w:val="center"/>
        <w:rPr>
          <w:b/>
          <w:color w:val="000000"/>
          <w:vertAlign w:val="superscript"/>
        </w:rPr>
      </w:pPr>
    </w:p>
    <w:p w:rsidR="00E10396" w:rsidRPr="00E10396" w:rsidRDefault="00E10396" w:rsidP="00E10396">
      <w:pPr>
        <w:spacing w:before="25"/>
        <w:jc w:val="center"/>
        <w:rPr>
          <w:b/>
          <w:color w:val="000000"/>
        </w:rPr>
      </w:pPr>
      <w:r w:rsidRPr="00E10396">
        <w:rPr>
          <w:b/>
          <w:color w:val="000000"/>
        </w:rPr>
        <w:t>WYKAZ GMINNYCH JEDNOSTEK ORGANIZACYJNYCH GMINY LESKO</w:t>
      </w:r>
    </w:p>
    <w:p w:rsidR="00E10396" w:rsidRPr="00E10396" w:rsidRDefault="00E10396" w:rsidP="00E10396">
      <w:pPr>
        <w:spacing w:before="25"/>
        <w:jc w:val="center"/>
      </w:pPr>
    </w:p>
    <w:p w:rsidR="00E10396" w:rsidRPr="00E10396" w:rsidRDefault="00E10396" w:rsidP="00E10396">
      <w:pPr>
        <w:rPr>
          <w:b/>
        </w:rPr>
      </w:pPr>
      <w:r w:rsidRPr="00E10396">
        <w:rPr>
          <w:b/>
          <w:color w:val="000000"/>
        </w:rPr>
        <w:t>1. JEDNOSTKI ORGANIZACYJNE:</w:t>
      </w:r>
    </w:p>
    <w:p w:rsidR="00E10396" w:rsidRPr="00E10396" w:rsidRDefault="00E10396" w:rsidP="00215EB4">
      <w:pPr>
        <w:pStyle w:val="Akapitzlist"/>
        <w:numPr>
          <w:ilvl w:val="0"/>
          <w:numId w:val="6"/>
        </w:numPr>
      </w:pPr>
      <w:r w:rsidRPr="00416771">
        <w:rPr>
          <w:color w:val="000000"/>
        </w:rPr>
        <w:t>Miejsko-Gminny Ośrodek Pomocy Społecznej w Lesku</w:t>
      </w:r>
    </w:p>
    <w:p w:rsidR="00E10396" w:rsidRPr="00E10396" w:rsidRDefault="00E10396" w:rsidP="00215EB4">
      <w:pPr>
        <w:pStyle w:val="Akapitzlist"/>
        <w:numPr>
          <w:ilvl w:val="0"/>
          <w:numId w:val="6"/>
        </w:numPr>
      </w:pPr>
      <w:r w:rsidRPr="00416771">
        <w:rPr>
          <w:color w:val="000000"/>
        </w:rPr>
        <w:t>Leskie Centrum Edukacji i Sportu</w:t>
      </w:r>
    </w:p>
    <w:p w:rsidR="00E10396" w:rsidRPr="00416771" w:rsidRDefault="00E10396" w:rsidP="00215EB4">
      <w:pPr>
        <w:pStyle w:val="Akapitzlist"/>
        <w:numPr>
          <w:ilvl w:val="0"/>
          <w:numId w:val="6"/>
        </w:numPr>
        <w:rPr>
          <w:color w:val="000000"/>
        </w:rPr>
      </w:pPr>
      <w:r w:rsidRPr="00416771">
        <w:rPr>
          <w:color w:val="000000"/>
        </w:rPr>
        <w:t>Środowiskowy Dom Samopomocy w Lesku</w:t>
      </w:r>
    </w:p>
    <w:p w:rsidR="00E10396" w:rsidRPr="00E10396" w:rsidRDefault="00E10396" w:rsidP="00E10396"/>
    <w:p w:rsidR="00E10396" w:rsidRPr="00E10396" w:rsidRDefault="00E10396" w:rsidP="00E10396">
      <w:pPr>
        <w:rPr>
          <w:b/>
        </w:rPr>
      </w:pPr>
      <w:r w:rsidRPr="00E10396">
        <w:rPr>
          <w:b/>
          <w:color w:val="000000"/>
        </w:rPr>
        <w:t>2. PLACÓWKI OŚWIATOWE</w:t>
      </w:r>
    </w:p>
    <w:p w:rsidR="00E10396" w:rsidRPr="00E10396" w:rsidRDefault="00E10396" w:rsidP="00215EB4">
      <w:pPr>
        <w:pStyle w:val="Akapitzlist"/>
        <w:numPr>
          <w:ilvl w:val="0"/>
          <w:numId w:val="7"/>
        </w:numPr>
      </w:pPr>
      <w:r w:rsidRPr="00416771">
        <w:rPr>
          <w:color w:val="000000"/>
        </w:rPr>
        <w:t>Przedszkole Samorządowe w Lesku</w:t>
      </w:r>
    </w:p>
    <w:p w:rsidR="00E10396" w:rsidRPr="00E10396" w:rsidRDefault="00E10396" w:rsidP="00215EB4">
      <w:pPr>
        <w:pStyle w:val="Akapitzlist"/>
        <w:numPr>
          <w:ilvl w:val="0"/>
          <w:numId w:val="7"/>
        </w:numPr>
      </w:pPr>
      <w:r w:rsidRPr="00416771">
        <w:rPr>
          <w:color w:val="000000"/>
        </w:rPr>
        <w:t xml:space="preserve">Zespół Szkół Samorządowych w </w:t>
      </w:r>
      <w:proofErr w:type="spellStart"/>
      <w:r w:rsidRPr="00416771">
        <w:rPr>
          <w:color w:val="000000"/>
        </w:rPr>
        <w:t>Hoczwi</w:t>
      </w:r>
      <w:proofErr w:type="spellEnd"/>
    </w:p>
    <w:p w:rsidR="00E10396" w:rsidRPr="00E10396" w:rsidRDefault="00E10396" w:rsidP="00215EB4">
      <w:pPr>
        <w:pStyle w:val="Akapitzlist"/>
        <w:numPr>
          <w:ilvl w:val="0"/>
          <w:numId w:val="7"/>
        </w:numPr>
      </w:pPr>
      <w:r w:rsidRPr="00416771">
        <w:rPr>
          <w:color w:val="000000"/>
        </w:rPr>
        <w:t>Zespół Szkół Samorządowych w Średniej Wsi</w:t>
      </w:r>
    </w:p>
    <w:p w:rsidR="00E10396" w:rsidRPr="00E10396" w:rsidRDefault="00E10396" w:rsidP="00215EB4">
      <w:pPr>
        <w:pStyle w:val="Akapitzlist"/>
        <w:numPr>
          <w:ilvl w:val="0"/>
          <w:numId w:val="7"/>
        </w:numPr>
      </w:pPr>
      <w:r w:rsidRPr="00416771">
        <w:rPr>
          <w:color w:val="000000"/>
        </w:rPr>
        <w:t>Szkoła Podstawowa w Lesku</w:t>
      </w:r>
    </w:p>
    <w:p w:rsidR="00E10396" w:rsidRPr="00E10396" w:rsidRDefault="00E10396" w:rsidP="00215EB4">
      <w:pPr>
        <w:pStyle w:val="Akapitzlist"/>
        <w:numPr>
          <w:ilvl w:val="0"/>
          <w:numId w:val="7"/>
        </w:numPr>
      </w:pPr>
      <w:r w:rsidRPr="00416771">
        <w:rPr>
          <w:color w:val="000000"/>
        </w:rPr>
        <w:t xml:space="preserve">Szkoła Podstawowa w </w:t>
      </w:r>
      <w:proofErr w:type="spellStart"/>
      <w:r w:rsidRPr="00416771">
        <w:rPr>
          <w:color w:val="000000"/>
        </w:rPr>
        <w:t>Manastercu</w:t>
      </w:r>
      <w:proofErr w:type="spellEnd"/>
    </w:p>
    <w:p w:rsidR="00E10396" w:rsidRPr="00416771" w:rsidRDefault="00E10396" w:rsidP="00215EB4">
      <w:pPr>
        <w:pStyle w:val="Akapitzlist"/>
        <w:numPr>
          <w:ilvl w:val="0"/>
          <w:numId w:val="7"/>
        </w:numPr>
        <w:rPr>
          <w:color w:val="000000"/>
        </w:rPr>
      </w:pPr>
      <w:r w:rsidRPr="00416771">
        <w:rPr>
          <w:color w:val="000000"/>
        </w:rPr>
        <w:t>Szkoła Podstawowa w Bezmiechowej</w:t>
      </w:r>
    </w:p>
    <w:p w:rsidR="00E10396" w:rsidRPr="00E10396" w:rsidRDefault="00E10396" w:rsidP="00E10396"/>
    <w:p w:rsidR="00E10396" w:rsidRPr="00E10396" w:rsidRDefault="00E10396" w:rsidP="00E10396">
      <w:pPr>
        <w:rPr>
          <w:b/>
        </w:rPr>
      </w:pPr>
      <w:r w:rsidRPr="00E10396">
        <w:rPr>
          <w:b/>
          <w:color w:val="000000"/>
        </w:rPr>
        <w:t>3. INSTYTUCJE KULTURY</w:t>
      </w:r>
    </w:p>
    <w:p w:rsidR="00E10396" w:rsidRPr="00E10396" w:rsidRDefault="00E10396" w:rsidP="00215EB4">
      <w:pPr>
        <w:pStyle w:val="Akapitzlist"/>
        <w:numPr>
          <w:ilvl w:val="0"/>
          <w:numId w:val="8"/>
        </w:numPr>
      </w:pPr>
      <w:r w:rsidRPr="00416771">
        <w:rPr>
          <w:color w:val="000000"/>
        </w:rPr>
        <w:t>Bieszczadzki Dom Kultury w Lesku</w:t>
      </w:r>
    </w:p>
    <w:p w:rsidR="00E10396" w:rsidRPr="00416771" w:rsidRDefault="00E10396" w:rsidP="00215EB4">
      <w:pPr>
        <w:pStyle w:val="Akapitzlist"/>
        <w:numPr>
          <w:ilvl w:val="0"/>
          <w:numId w:val="8"/>
        </w:numPr>
        <w:rPr>
          <w:color w:val="000000"/>
        </w:rPr>
      </w:pPr>
      <w:r w:rsidRPr="00416771">
        <w:rPr>
          <w:color w:val="000000"/>
        </w:rPr>
        <w:t>Powiatowa i Miejska Biblioteka Publiczna w Lesku</w:t>
      </w:r>
    </w:p>
    <w:p w:rsidR="00E10396" w:rsidRPr="00E10396" w:rsidRDefault="00E10396" w:rsidP="00E10396"/>
    <w:p w:rsidR="00E10396" w:rsidRPr="00F2103D" w:rsidRDefault="00E10396" w:rsidP="00E10396">
      <w:pPr>
        <w:rPr>
          <w:b/>
        </w:rPr>
      </w:pPr>
      <w:r w:rsidRPr="00E10396">
        <w:rPr>
          <w:b/>
          <w:color w:val="000000"/>
        </w:rPr>
        <w:t>4</w:t>
      </w:r>
      <w:r w:rsidRPr="00F2103D">
        <w:rPr>
          <w:b/>
        </w:rPr>
        <w:t>. INSTYTUCJE OPIEKI NAD DZIEĆMI DO LAT 3</w:t>
      </w:r>
    </w:p>
    <w:p w:rsidR="00E10396" w:rsidRPr="00F2103D" w:rsidRDefault="00E10396" w:rsidP="00215EB4">
      <w:pPr>
        <w:pStyle w:val="Akapitzlist"/>
        <w:numPr>
          <w:ilvl w:val="0"/>
          <w:numId w:val="37"/>
        </w:numPr>
      </w:pPr>
      <w:r w:rsidRPr="00F2103D">
        <w:t>Żłobek Samorządowy w Lesku</w:t>
      </w:r>
    </w:p>
    <w:p w:rsidR="00E10396" w:rsidRPr="00E10396" w:rsidRDefault="00E10396" w:rsidP="00E10396"/>
    <w:p w:rsidR="00E10396" w:rsidRPr="00E10396" w:rsidRDefault="00E10396" w:rsidP="00E10396">
      <w:pPr>
        <w:rPr>
          <w:b/>
          <w:color w:val="000000"/>
        </w:rPr>
      </w:pPr>
      <w:r w:rsidRPr="00E10396">
        <w:rPr>
          <w:b/>
          <w:color w:val="000000"/>
        </w:rPr>
        <w:br w:type="page"/>
      </w:r>
      <w:bookmarkStart w:id="0" w:name="_GoBack"/>
      <w:bookmarkEnd w:id="0"/>
    </w:p>
    <w:p w:rsidR="00E10396" w:rsidRPr="00E10396" w:rsidRDefault="00E10396" w:rsidP="00E10396">
      <w:pPr>
        <w:ind w:left="5672"/>
      </w:pPr>
      <w:r w:rsidRPr="00E10396">
        <w:lastRenderedPageBreak/>
        <w:t>Załącznik nr 3 do Uchwały nr VIII/63/19</w:t>
      </w:r>
    </w:p>
    <w:p w:rsidR="00E10396" w:rsidRPr="00E10396" w:rsidRDefault="00E10396" w:rsidP="00E10396">
      <w:pPr>
        <w:ind w:left="5672"/>
      </w:pPr>
      <w:r w:rsidRPr="00E10396">
        <w:t>Rady Miejskiej w Lesku</w:t>
      </w:r>
    </w:p>
    <w:p w:rsidR="00E10396" w:rsidRPr="00E10396" w:rsidRDefault="00E10396" w:rsidP="00E10396">
      <w:pPr>
        <w:ind w:left="5672"/>
      </w:pPr>
      <w:r w:rsidRPr="00E10396">
        <w:t>z dnia 30 kwietnia 2019 r.</w:t>
      </w:r>
    </w:p>
    <w:p w:rsidR="00E10396" w:rsidRPr="00E10396" w:rsidRDefault="00E10396" w:rsidP="00E10396">
      <w:pPr>
        <w:ind w:left="5672"/>
      </w:pPr>
    </w:p>
    <w:p w:rsidR="00E10396" w:rsidRPr="00E10396" w:rsidRDefault="00E10396" w:rsidP="00E10396">
      <w:pPr>
        <w:spacing w:before="25"/>
        <w:jc w:val="center"/>
        <w:rPr>
          <w:b/>
          <w:color w:val="000000"/>
        </w:rPr>
      </w:pPr>
      <w:r w:rsidRPr="00E10396">
        <w:rPr>
          <w:b/>
          <w:color w:val="000000"/>
        </w:rPr>
        <w:t>WYKAZ JEDNOSTEK POMOCNICZYCH GMINY LESKO</w:t>
      </w:r>
    </w:p>
    <w:p w:rsidR="00E10396" w:rsidRPr="00E10396" w:rsidRDefault="00E10396" w:rsidP="00E10396">
      <w:pPr>
        <w:spacing w:before="25"/>
        <w:jc w:val="center"/>
      </w:pP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321"/>
        <w:gridCol w:w="8408"/>
      </w:tblGrid>
      <w:tr w:rsidR="00E10396" w:rsidRPr="00E10396" w:rsidTr="00E10396">
        <w:trPr>
          <w:trHeight w:val="45"/>
          <w:tblCellSpacing w:w="0" w:type="auto"/>
        </w:trPr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0396" w:rsidRPr="00E10396" w:rsidRDefault="00E10396" w:rsidP="00E10396">
            <w:pPr>
              <w:jc w:val="center"/>
            </w:pPr>
            <w:r w:rsidRPr="00E10396">
              <w:rPr>
                <w:b/>
                <w:color w:val="000000"/>
              </w:rPr>
              <w:t>Lp.</w:t>
            </w:r>
          </w:p>
        </w:tc>
        <w:tc>
          <w:tcPr>
            <w:tcW w:w="1143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0396" w:rsidRPr="00E10396" w:rsidRDefault="00E10396" w:rsidP="00E10396">
            <w:pPr>
              <w:jc w:val="center"/>
            </w:pPr>
            <w:r w:rsidRPr="00E10396">
              <w:rPr>
                <w:b/>
                <w:color w:val="000000"/>
              </w:rPr>
              <w:t>SOŁECTWO</w:t>
            </w:r>
          </w:p>
        </w:tc>
      </w:tr>
      <w:tr w:rsidR="00E10396" w:rsidRPr="00E10396" w:rsidTr="00E10396">
        <w:trPr>
          <w:trHeight w:val="45"/>
          <w:tblCellSpacing w:w="0" w:type="auto"/>
        </w:trPr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0396" w:rsidRPr="00E10396" w:rsidRDefault="00E10396" w:rsidP="00E10396">
            <w:pPr>
              <w:jc w:val="center"/>
            </w:pPr>
            <w:r w:rsidRPr="00E10396">
              <w:rPr>
                <w:color w:val="000000"/>
              </w:rPr>
              <w:t>1</w:t>
            </w:r>
          </w:p>
        </w:tc>
        <w:tc>
          <w:tcPr>
            <w:tcW w:w="1143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0396" w:rsidRPr="00E10396" w:rsidRDefault="00E10396" w:rsidP="00E10396">
            <w:pPr>
              <w:jc w:val="center"/>
            </w:pPr>
            <w:r w:rsidRPr="00E10396">
              <w:rPr>
                <w:color w:val="000000"/>
              </w:rPr>
              <w:t>Bachlawa</w:t>
            </w:r>
          </w:p>
        </w:tc>
      </w:tr>
      <w:tr w:rsidR="00E10396" w:rsidRPr="00E10396" w:rsidTr="00E10396">
        <w:trPr>
          <w:trHeight w:val="45"/>
          <w:tblCellSpacing w:w="0" w:type="auto"/>
        </w:trPr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0396" w:rsidRPr="00E10396" w:rsidRDefault="00E10396" w:rsidP="00E10396">
            <w:pPr>
              <w:jc w:val="center"/>
            </w:pPr>
            <w:r w:rsidRPr="00E10396">
              <w:rPr>
                <w:color w:val="000000"/>
              </w:rPr>
              <w:t>2</w:t>
            </w:r>
          </w:p>
        </w:tc>
        <w:tc>
          <w:tcPr>
            <w:tcW w:w="1143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0396" w:rsidRPr="00E10396" w:rsidRDefault="00E10396" w:rsidP="00E10396">
            <w:pPr>
              <w:jc w:val="center"/>
            </w:pPr>
            <w:r w:rsidRPr="00E10396">
              <w:rPr>
                <w:color w:val="000000"/>
              </w:rPr>
              <w:t>Bezmiechowa Dolna</w:t>
            </w:r>
          </w:p>
        </w:tc>
      </w:tr>
      <w:tr w:rsidR="00E10396" w:rsidRPr="00E10396" w:rsidTr="00E10396">
        <w:trPr>
          <w:trHeight w:val="45"/>
          <w:tblCellSpacing w:w="0" w:type="auto"/>
        </w:trPr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0396" w:rsidRPr="00E10396" w:rsidRDefault="00E10396" w:rsidP="00E10396">
            <w:pPr>
              <w:jc w:val="center"/>
            </w:pPr>
            <w:r w:rsidRPr="00E10396">
              <w:rPr>
                <w:color w:val="000000"/>
              </w:rPr>
              <w:t>3</w:t>
            </w:r>
          </w:p>
        </w:tc>
        <w:tc>
          <w:tcPr>
            <w:tcW w:w="1143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0396" w:rsidRPr="00E10396" w:rsidRDefault="00E10396" w:rsidP="00E10396">
            <w:pPr>
              <w:jc w:val="center"/>
            </w:pPr>
            <w:r w:rsidRPr="00E10396">
              <w:rPr>
                <w:color w:val="000000"/>
              </w:rPr>
              <w:t>Bezmiechowa Górna</w:t>
            </w:r>
          </w:p>
        </w:tc>
      </w:tr>
      <w:tr w:rsidR="00E10396" w:rsidRPr="00E10396" w:rsidTr="00E10396">
        <w:trPr>
          <w:trHeight w:val="45"/>
          <w:tblCellSpacing w:w="0" w:type="auto"/>
        </w:trPr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0396" w:rsidRPr="00E10396" w:rsidRDefault="00E10396" w:rsidP="00E10396">
            <w:pPr>
              <w:jc w:val="center"/>
            </w:pPr>
            <w:r w:rsidRPr="00E10396">
              <w:rPr>
                <w:color w:val="000000"/>
              </w:rPr>
              <w:t>4</w:t>
            </w:r>
          </w:p>
        </w:tc>
        <w:tc>
          <w:tcPr>
            <w:tcW w:w="1143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0396" w:rsidRPr="00E10396" w:rsidRDefault="00E10396" w:rsidP="00E10396">
            <w:pPr>
              <w:jc w:val="center"/>
            </w:pPr>
            <w:r w:rsidRPr="00E10396">
              <w:rPr>
                <w:color w:val="000000"/>
              </w:rPr>
              <w:t>Dziurdziów</w:t>
            </w:r>
          </w:p>
        </w:tc>
      </w:tr>
      <w:tr w:rsidR="00E10396" w:rsidRPr="00E10396" w:rsidTr="00E10396">
        <w:trPr>
          <w:trHeight w:val="45"/>
          <w:tblCellSpacing w:w="0" w:type="auto"/>
        </w:trPr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0396" w:rsidRPr="00E10396" w:rsidRDefault="00E10396" w:rsidP="00E10396">
            <w:pPr>
              <w:jc w:val="center"/>
            </w:pPr>
            <w:r w:rsidRPr="00E10396">
              <w:rPr>
                <w:color w:val="000000"/>
              </w:rPr>
              <w:t>5</w:t>
            </w:r>
          </w:p>
        </w:tc>
        <w:tc>
          <w:tcPr>
            <w:tcW w:w="1143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0396" w:rsidRPr="00E10396" w:rsidRDefault="00E10396" w:rsidP="00E10396">
            <w:pPr>
              <w:jc w:val="center"/>
            </w:pPr>
            <w:r w:rsidRPr="00E10396">
              <w:rPr>
                <w:color w:val="000000"/>
              </w:rPr>
              <w:t>Glinne</w:t>
            </w:r>
          </w:p>
        </w:tc>
      </w:tr>
      <w:tr w:rsidR="00E10396" w:rsidRPr="00E10396" w:rsidTr="00E10396">
        <w:trPr>
          <w:trHeight w:val="45"/>
          <w:tblCellSpacing w:w="0" w:type="auto"/>
        </w:trPr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0396" w:rsidRPr="00E10396" w:rsidRDefault="00E10396" w:rsidP="00E10396">
            <w:pPr>
              <w:jc w:val="center"/>
            </w:pPr>
            <w:r w:rsidRPr="00E10396">
              <w:rPr>
                <w:color w:val="000000"/>
              </w:rPr>
              <w:t>6</w:t>
            </w:r>
          </w:p>
        </w:tc>
        <w:tc>
          <w:tcPr>
            <w:tcW w:w="1143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0396" w:rsidRPr="00E10396" w:rsidRDefault="00E10396" w:rsidP="00E10396">
            <w:pPr>
              <w:jc w:val="center"/>
            </w:pPr>
            <w:r w:rsidRPr="00E10396">
              <w:rPr>
                <w:color w:val="000000"/>
              </w:rPr>
              <w:t>Hoczew</w:t>
            </w:r>
          </w:p>
        </w:tc>
      </w:tr>
      <w:tr w:rsidR="00E10396" w:rsidRPr="00E10396" w:rsidTr="00E10396">
        <w:trPr>
          <w:trHeight w:val="45"/>
          <w:tblCellSpacing w:w="0" w:type="auto"/>
        </w:trPr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0396" w:rsidRPr="00E10396" w:rsidRDefault="00E10396" w:rsidP="00E10396">
            <w:pPr>
              <w:jc w:val="center"/>
            </w:pPr>
            <w:r w:rsidRPr="00E10396">
              <w:rPr>
                <w:color w:val="000000"/>
              </w:rPr>
              <w:t>7</w:t>
            </w:r>
          </w:p>
        </w:tc>
        <w:tc>
          <w:tcPr>
            <w:tcW w:w="1143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0396" w:rsidRPr="00E10396" w:rsidRDefault="00E10396" w:rsidP="00E10396">
            <w:pPr>
              <w:jc w:val="center"/>
            </w:pPr>
            <w:r w:rsidRPr="00E10396">
              <w:rPr>
                <w:color w:val="000000"/>
              </w:rPr>
              <w:t>Huzele</w:t>
            </w:r>
          </w:p>
        </w:tc>
      </w:tr>
      <w:tr w:rsidR="00E10396" w:rsidRPr="00E10396" w:rsidTr="00E10396">
        <w:trPr>
          <w:trHeight w:val="45"/>
          <w:tblCellSpacing w:w="0" w:type="auto"/>
        </w:trPr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0396" w:rsidRPr="00E10396" w:rsidRDefault="00E10396" w:rsidP="00E10396">
            <w:pPr>
              <w:jc w:val="center"/>
            </w:pPr>
            <w:r w:rsidRPr="00E10396">
              <w:rPr>
                <w:color w:val="000000"/>
              </w:rPr>
              <w:t>8</w:t>
            </w:r>
          </w:p>
        </w:tc>
        <w:tc>
          <w:tcPr>
            <w:tcW w:w="1143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0396" w:rsidRPr="00E10396" w:rsidRDefault="00E10396" w:rsidP="00E10396">
            <w:pPr>
              <w:jc w:val="center"/>
            </w:pPr>
            <w:r w:rsidRPr="00E10396">
              <w:rPr>
                <w:color w:val="000000"/>
              </w:rPr>
              <w:t>Jankowce</w:t>
            </w:r>
          </w:p>
        </w:tc>
      </w:tr>
      <w:tr w:rsidR="00E10396" w:rsidRPr="00E10396" w:rsidTr="00E10396">
        <w:trPr>
          <w:trHeight w:val="45"/>
          <w:tblCellSpacing w:w="0" w:type="auto"/>
        </w:trPr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0396" w:rsidRPr="00E10396" w:rsidRDefault="00E10396" w:rsidP="00E10396">
            <w:pPr>
              <w:jc w:val="center"/>
            </w:pPr>
            <w:r w:rsidRPr="00E10396">
              <w:rPr>
                <w:color w:val="000000"/>
              </w:rPr>
              <w:t>9</w:t>
            </w:r>
          </w:p>
        </w:tc>
        <w:tc>
          <w:tcPr>
            <w:tcW w:w="1143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0396" w:rsidRPr="00E10396" w:rsidRDefault="00E10396" w:rsidP="00E10396">
            <w:pPr>
              <w:jc w:val="center"/>
            </w:pPr>
            <w:r w:rsidRPr="00E10396">
              <w:rPr>
                <w:color w:val="000000"/>
              </w:rPr>
              <w:t>Łączki</w:t>
            </w:r>
          </w:p>
        </w:tc>
      </w:tr>
      <w:tr w:rsidR="00E10396" w:rsidRPr="00E10396" w:rsidTr="00E10396">
        <w:trPr>
          <w:trHeight w:val="45"/>
          <w:tblCellSpacing w:w="0" w:type="auto"/>
        </w:trPr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0396" w:rsidRPr="00E10396" w:rsidRDefault="00E10396" w:rsidP="00E10396">
            <w:pPr>
              <w:jc w:val="center"/>
            </w:pPr>
            <w:r w:rsidRPr="00E10396">
              <w:rPr>
                <w:color w:val="000000"/>
              </w:rPr>
              <w:t>10</w:t>
            </w:r>
          </w:p>
        </w:tc>
        <w:tc>
          <w:tcPr>
            <w:tcW w:w="1143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0396" w:rsidRPr="00E10396" w:rsidRDefault="00E10396" w:rsidP="00E10396">
            <w:pPr>
              <w:jc w:val="center"/>
            </w:pPr>
            <w:r w:rsidRPr="00E10396">
              <w:rPr>
                <w:color w:val="000000"/>
              </w:rPr>
              <w:t>Łukawica</w:t>
            </w:r>
          </w:p>
        </w:tc>
      </w:tr>
      <w:tr w:rsidR="00E10396" w:rsidRPr="00E10396" w:rsidTr="00E10396">
        <w:trPr>
          <w:trHeight w:val="45"/>
          <w:tblCellSpacing w:w="0" w:type="auto"/>
        </w:trPr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0396" w:rsidRPr="00E10396" w:rsidRDefault="00E10396" w:rsidP="00E10396">
            <w:pPr>
              <w:jc w:val="center"/>
            </w:pPr>
            <w:r w:rsidRPr="00E10396">
              <w:rPr>
                <w:color w:val="000000"/>
              </w:rPr>
              <w:t>11</w:t>
            </w:r>
          </w:p>
        </w:tc>
        <w:tc>
          <w:tcPr>
            <w:tcW w:w="1143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0396" w:rsidRPr="00E10396" w:rsidRDefault="00E10396" w:rsidP="00E10396">
            <w:pPr>
              <w:jc w:val="center"/>
            </w:pPr>
            <w:r w:rsidRPr="00E10396">
              <w:rPr>
                <w:color w:val="000000"/>
              </w:rPr>
              <w:t>Manasterzec</w:t>
            </w:r>
          </w:p>
        </w:tc>
      </w:tr>
      <w:tr w:rsidR="00E10396" w:rsidRPr="00E10396" w:rsidTr="00E10396">
        <w:trPr>
          <w:trHeight w:val="45"/>
          <w:tblCellSpacing w:w="0" w:type="auto"/>
        </w:trPr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0396" w:rsidRPr="00E10396" w:rsidRDefault="00E10396" w:rsidP="00E10396">
            <w:pPr>
              <w:jc w:val="center"/>
            </w:pPr>
            <w:r w:rsidRPr="00E10396">
              <w:rPr>
                <w:color w:val="000000"/>
              </w:rPr>
              <w:t>12</w:t>
            </w:r>
          </w:p>
        </w:tc>
        <w:tc>
          <w:tcPr>
            <w:tcW w:w="1143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0396" w:rsidRPr="00E10396" w:rsidRDefault="00E10396" w:rsidP="00E10396">
            <w:pPr>
              <w:jc w:val="center"/>
            </w:pPr>
            <w:r w:rsidRPr="00E10396">
              <w:rPr>
                <w:color w:val="000000"/>
              </w:rPr>
              <w:t>Postołów</w:t>
            </w:r>
          </w:p>
        </w:tc>
      </w:tr>
      <w:tr w:rsidR="00E10396" w:rsidRPr="00E10396" w:rsidTr="00E10396">
        <w:trPr>
          <w:trHeight w:val="45"/>
          <w:tblCellSpacing w:w="0" w:type="auto"/>
        </w:trPr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0396" w:rsidRPr="00E10396" w:rsidRDefault="00E10396" w:rsidP="00E10396">
            <w:pPr>
              <w:jc w:val="center"/>
            </w:pPr>
            <w:r w:rsidRPr="00E10396">
              <w:rPr>
                <w:color w:val="000000"/>
              </w:rPr>
              <w:t>13</w:t>
            </w:r>
          </w:p>
        </w:tc>
        <w:tc>
          <w:tcPr>
            <w:tcW w:w="1143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0396" w:rsidRPr="00E10396" w:rsidRDefault="00E10396" w:rsidP="00E10396">
            <w:pPr>
              <w:jc w:val="center"/>
            </w:pPr>
            <w:r w:rsidRPr="00E10396">
              <w:rPr>
                <w:color w:val="000000"/>
              </w:rPr>
              <w:t>Średnia Wieś</w:t>
            </w:r>
          </w:p>
        </w:tc>
      </w:tr>
      <w:tr w:rsidR="00E10396" w:rsidRPr="00E10396" w:rsidTr="00E10396">
        <w:trPr>
          <w:trHeight w:val="45"/>
          <w:tblCellSpacing w:w="0" w:type="auto"/>
        </w:trPr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0396" w:rsidRPr="00E10396" w:rsidRDefault="00E10396" w:rsidP="00E10396">
            <w:pPr>
              <w:jc w:val="center"/>
            </w:pPr>
            <w:r w:rsidRPr="00E10396">
              <w:rPr>
                <w:color w:val="000000"/>
              </w:rPr>
              <w:t>14</w:t>
            </w:r>
          </w:p>
        </w:tc>
        <w:tc>
          <w:tcPr>
            <w:tcW w:w="1143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0396" w:rsidRPr="00E10396" w:rsidRDefault="00E10396" w:rsidP="00E10396">
            <w:pPr>
              <w:jc w:val="center"/>
            </w:pPr>
            <w:r w:rsidRPr="00E10396">
              <w:rPr>
                <w:color w:val="000000"/>
              </w:rPr>
              <w:t>Weremień</w:t>
            </w:r>
          </w:p>
        </w:tc>
      </w:tr>
    </w:tbl>
    <w:p w:rsidR="00E10396" w:rsidRPr="00E10396" w:rsidRDefault="00E10396" w:rsidP="00E10396">
      <w:pPr>
        <w:spacing w:before="250"/>
        <w:rPr>
          <w:color w:val="000000"/>
          <w:vertAlign w:val="superscript"/>
        </w:rPr>
      </w:pPr>
    </w:p>
    <w:p w:rsidR="00E10396" w:rsidRPr="00E10396" w:rsidRDefault="00E10396" w:rsidP="00E10396">
      <w:pPr>
        <w:spacing w:before="250"/>
        <w:rPr>
          <w:color w:val="000000"/>
          <w:vertAlign w:val="superscript"/>
        </w:rPr>
      </w:pPr>
    </w:p>
    <w:p w:rsidR="00E10396" w:rsidRPr="00E10396" w:rsidRDefault="00E10396" w:rsidP="00E10396">
      <w:pPr>
        <w:spacing w:before="250"/>
        <w:rPr>
          <w:color w:val="000000"/>
          <w:vertAlign w:val="superscript"/>
        </w:rPr>
      </w:pPr>
    </w:p>
    <w:p w:rsidR="00E10396" w:rsidRPr="00E10396" w:rsidRDefault="00E10396" w:rsidP="00E10396">
      <w:pPr>
        <w:spacing w:before="250"/>
        <w:rPr>
          <w:color w:val="000000"/>
          <w:vertAlign w:val="superscript"/>
        </w:rPr>
      </w:pPr>
    </w:p>
    <w:p w:rsidR="00E10396" w:rsidRPr="00E10396" w:rsidRDefault="00E10396" w:rsidP="00E10396">
      <w:pPr>
        <w:spacing w:before="250"/>
        <w:rPr>
          <w:color w:val="000000"/>
          <w:vertAlign w:val="superscript"/>
        </w:rPr>
      </w:pPr>
    </w:p>
    <w:p w:rsidR="00E10396" w:rsidRPr="00E10396" w:rsidRDefault="00E10396" w:rsidP="00E10396">
      <w:pPr>
        <w:spacing w:before="250"/>
        <w:rPr>
          <w:color w:val="000000"/>
          <w:vertAlign w:val="superscript"/>
        </w:rPr>
      </w:pPr>
    </w:p>
    <w:p w:rsidR="00E10396" w:rsidRPr="00E10396" w:rsidRDefault="00E10396" w:rsidP="00E10396">
      <w:pPr>
        <w:spacing w:before="250"/>
        <w:rPr>
          <w:color w:val="000000"/>
          <w:vertAlign w:val="superscript"/>
        </w:rPr>
      </w:pPr>
    </w:p>
    <w:p w:rsidR="00E10396" w:rsidRPr="00E10396" w:rsidRDefault="00E10396" w:rsidP="00E10396">
      <w:pPr>
        <w:spacing w:before="250"/>
        <w:rPr>
          <w:color w:val="000000"/>
          <w:vertAlign w:val="superscript"/>
        </w:rPr>
      </w:pPr>
    </w:p>
    <w:p w:rsidR="00E10396" w:rsidRPr="00E10396" w:rsidRDefault="00E10396" w:rsidP="00E10396">
      <w:pPr>
        <w:spacing w:before="250"/>
        <w:rPr>
          <w:color w:val="000000"/>
          <w:vertAlign w:val="superscript"/>
        </w:rPr>
      </w:pPr>
    </w:p>
    <w:p w:rsidR="00E10396" w:rsidRPr="00E10396" w:rsidRDefault="00E10396" w:rsidP="00E10396">
      <w:pPr>
        <w:spacing w:before="250"/>
        <w:rPr>
          <w:color w:val="000000"/>
          <w:vertAlign w:val="superscript"/>
        </w:rPr>
      </w:pPr>
    </w:p>
    <w:p w:rsidR="00E10396" w:rsidRPr="00E10396" w:rsidRDefault="00E10396" w:rsidP="00E10396">
      <w:pPr>
        <w:spacing w:before="250"/>
        <w:rPr>
          <w:color w:val="000000"/>
          <w:vertAlign w:val="superscript"/>
        </w:rPr>
      </w:pPr>
    </w:p>
    <w:p w:rsidR="00E10396" w:rsidRPr="00E10396" w:rsidRDefault="00E10396" w:rsidP="00E10396">
      <w:pPr>
        <w:spacing w:before="250"/>
        <w:rPr>
          <w:color w:val="000000"/>
          <w:vertAlign w:val="superscript"/>
        </w:rPr>
      </w:pPr>
    </w:p>
    <w:p w:rsidR="00E10396" w:rsidRPr="00E10396" w:rsidRDefault="00E10396" w:rsidP="00E10396">
      <w:pPr>
        <w:widowControl/>
        <w:suppressAutoHyphens w:val="0"/>
        <w:jc w:val="center"/>
      </w:pPr>
    </w:p>
    <w:p w:rsidR="006B70F2" w:rsidRPr="00E10396" w:rsidRDefault="006B70F2" w:rsidP="003C6AB6">
      <w:pPr>
        <w:jc w:val="center"/>
        <w:rPr>
          <w:iCs/>
        </w:rPr>
      </w:pPr>
    </w:p>
    <w:sectPr w:rsidR="006B70F2" w:rsidRPr="00E10396" w:rsidSect="005838FB">
      <w:headerReference w:type="first" r:id="rId8"/>
      <w:pgSz w:w="11906" w:h="16838"/>
      <w:pgMar w:top="1418" w:right="1021" w:bottom="1418" w:left="1021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EB4" w:rsidRDefault="00215EB4">
      <w:r>
        <w:separator/>
      </w:r>
    </w:p>
  </w:endnote>
  <w:endnote w:type="continuationSeparator" w:id="0">
    <w:p w:rsidR="00215EB4" w:rsidRDefault="00215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EB4" w:rsidRDefault="00215EB4">
      <w:r>
        <w:separator/>
      </w:r>
    </w:p>
  </w:footnote>
  <w:footnote w:type="continuationSeparator" w:id="0">
    <w:p w:rsidR="00215EB4" w:rsidRDefault="00215E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396" w:rsidRDefault="00E10396" w:rsidP="005838FB">
    <w:pPr>
      <w:pStyle w:val="Nagwek"/>
      <w:jc w:val="right"/>
    </w:pPr>
    <w:r>
      <w:rPr>
        <w:color w:val="FF0000"/>
      </w:rPr>
      <w:t>PROJEKT</w:t>
    </w:r>
  </w:p>
  <w:p w:rsidR="00E10396" w:rsidRDefault="00E1039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3755735"/>
    <w:multiLevelType w:val="hybridMultilevel"/>
    <w:tmpl w:val="7C9CFC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CF10568A">
      <w:start w:val="1"/>
      <w:numFmt w:val="decimal"/>
      <w:lvlText w:val="%3)"/>
      <w:lvlJc w:val="left"/>
      <w:pPr>
        <w:ind w:left="2340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20042D"/>
    <w:multiLevelType w:val="hybridMultilevel"/>
    <w:tmpl w:val="7C9CFC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CF10568A">
      <w:start w:val="1"/>
      <w:numFmt w:val="decimal"/>
      <w:lvlText w:val="%3)"/>
      <w:lvlJc w:val="left"/>
      <w:pPr>
        <w:ind w:left="2340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951C24"/>
    <w:multiLevelType w:val="hybridMultilevel"/>
    <w:tmpl w:val="2AAC5F32"/>
    <w:lvl w:ilvl="0" w:tplc="E5C8D2C8">
      <w:start w:val="1"/>
      <w:numFmt w:val="decimal"/>
      <w:lvlText w:val="%1)"/>
      <w:lvlJc w:val="left"/>
      <w:pPr>
        <w:ind w:left="73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53" w:hanging="360"/>
      </w:p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7" w15:restartNumberingAfterBreak="0">
    <w:nsid w:val="08073785"/>
    <w:multiLevelType w:val="hybridMultilevel"/>
    <w:tmpl w:val="7C9CFC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CF10568A">
      <w:start w:val="1"/>
      <w:numFmt w:val="decimal"/>
      <w:lvlText w:val="%3)"/>
      <w:lvlJc w:val="left"/>
      <w:pPr>
        <w:ind w:left="2340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73D64"/>
    <w:multiLevelType w:val="hybridMultilevel"/>
    <w:tmpl w:val="232A80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11AE752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2B799C"/>
    <w:multiLevelType w:val="hybridMultilevel"/>
    <w:tmpl w:val="6A4A2D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72590C"/>
    <w:multiLevelType w:val="hybridMultilevel"/>
    <w:tmpl w:val="7C9CFC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CF10568A">
      <w:start w:val="1"/>
      <w:numFmt w:val="decimal"/>
      <w:lvlText w:val="%3)"/>
      <w:lvlJc w:val="left"/>
      <w:pPr>
        <w:ind w:left="2340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33572F"/>
    <w:multiLevelType w:val="hybridMultilevel"/>
    <w:tmpl w:val="FFFC06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B02AA5"/>
    <w:multiLevelType w:val="hybridMultilevel"/>
    <w:tmpl w:val="BB4A8F80"/>
    <w:lvl w:ilvl="0" w:tplc="628290A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0E431A"/>
    <w:multiLevelType w:val="hybridMultilevel"/>
    <w:tmpl w:val="1C8CA08A"/>
    <w:lvl w:ilvl="0" w:tplc="B6241CC0">
      <w:start w:val="1"/>
      <w:numFmt w:val="decimal"/>
      <w:lvlText w:val="%1)"/>
      <w:lvlJc w:val="left"/>
      <w:pPr>
        <w:ind w:left="73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53" w:hanging="360"/>
      </w:p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14" w15:restartNumberingAfterBreak="0">
    <w:nsid w:val="227F0F36"/>
    <w:multiLevelType w:val="hybridMultilevel"/>
    <w:tmpl w:val="74B0214E"/>
    <w:lvl w:ilvl="0" w:tplc="E5C8D2C8">
      <w:start w:val="1"/>
      <w:numFmt w:val="decimal"/>
      <w:lvlText w:val="%1)"/>
      <w:lvlJc w:val="left"/>
      <w:pPr>
        <w:ind w:left="73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53" w:hanging="360"/>
      </w:p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15" w15:restartNumberingAfterBreak="0">
    <w:nsid w:val="22F25552"/>
    <w:multiLevelType w:val="hybridMultilevel"/>
    <w:tmpl w:val="7C9CFC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CF10568A">
      <w:start w:val="1"/>
      <w:numFmt w:val="decimal"/>
      <w:lvlText w:val="%3)"/>
      <w:lvlJc w:val="left"/>
      <w:pPr>
        <w:ind w:left="2340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8E4608"/>
    <w:multiLevelType w:val="hybridMultilevel"/>
    <w:tmpl w:val="7C9CFC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CF10568A">
      <w:start w:val="1"/>
      <w:numFmt w:val="decimal"/>
      <w:lvlText w:val="%3)"/>
      <w:lvlJc w:val="left"/>
      <w:pPr>
        <w:ind w:left="2340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A85E97"/>
    <w:multiLevelType w:val="hybridMultilevel"/>
    <w:tmpl w:val="FCBA105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A5D59E1"/>
    <w:multiLevelType w:val="hybridMultilevel"/>
    <w:tmpl w:val="7C9CFC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CF10568A">
      <w:start w:val="1"/>
      <w:numFmt w:val="decimal"/>
      <w:lvlText w:val="%3)"/>
      <w:lvlJc w:val="left"/>
      <w:pPr>
        <w:ind w:left="2340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A5091F"/>
    <w:multiLevelType w:val="hybridMultilevel"/>
    <w:tmpl w:val="7C9CFC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CF10568A">
      <w:start w:val="1"/>
      <w:numFmt w:val="decimal"/>
      <w:lvlText w:val="%3)"/>
      <w:lvlJc w:val="left"/>
      <w:pPr>
        <w:ind w:left="2340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4B492E"/>
    <w:multiLevelType w:val="hybridMultilevel"/>
    <w:tmpl w:val="7C9CFC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CF10568A">
      <w:start w:val="1"/>
      <w:numFmt w:val="decimal"/>
      <w:lvlText w:val="%3)"/>
      <w:lvlJc w:val="left"/>
      <w:pPr>
        <w:ind w:left="2340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E33847"/>
    <w:multiLevelType w:val="hybridMultilevel"/>
    <w:tmpl w:val="7C9CFC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CF10568A">
      <w:start w:val="1"/>
      <w:numFmt w:val="decimal"/>
      <w:lvlText w:val="%3)"/>
      <w:lvlJc w:val="left"/>
      <w:pPr>
        <w:ind w:left="2340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8C7EF5"/>
    <w:multiLevelType w:val="hybridMultilevel"/>
    <w:tmpl w:val="D62A9A18"/>
    <w:lvl w:ilvl="0" w:tplc="E5C8D2C8">
      <w:start w:val="1"/>
      <w:numFmt w:val="decimal"/>
      <w:lvlText w:val="%1)"/>
      <w:lvlJc w:val="left"/>
      <w:pPr>
        <w:ind w:left="73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53" w:hanging="360"/>
      </w:p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23" w15:restartNumberingAfterBreak="0">
    <w:nsid w:val="35937421"/>
    <w:multiLevelType w:val="hybridMultilevel"/>
    <w:tmpl w:val="BF20C4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727E10"/>
    <w:multiLevelType w:val="hybridMultilevel"/>
    <w:tmpl w:val="CFF8EC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B015B62"/>
    <w:multiLevelType w:val="hybridMultilevel"/>
    <w:tmpl w:val="BA446818"/>
    <w:lvl w:ilvl="0" w:tplc="E5C8D2C8">
      <w:start w:val="1"/>
      <w:numFmt w:val="decimal"/>
      <w:lvlText w:val="%1)"/>
      <w:lvlJc w:val="left"/>
      <w:pPr>
        <w:ind w:left="73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53" w:hanging="360"/>
      </w:p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26" w15:restartNumberingAfterBreak="0">
    <w:nsid w:val="3B16027B"/>
    <w:multiLevelType w:val="hybridMultilevel"/>
    <w:tmpl w:val="8DB4D5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2C33ED"/>
    <w:multiLevelType w:val="hybridMultilevel"/>
    <w:tmpl w:val="C2B2B430"/>
    <w:lvl w:ilvl="0" w:tplc="B6241CC0">
      <w:start w:val="1"/>
      <w:numFmt w:val="decimal"/>
      <w:lvlText w:val="%1)"/>
      <w:lvlJc w:val="left"/>
      <w:pPr>
        <w:ind w:left="733" w:hanging="360"/>
      </w:pPr>
      <w:rPr>
        <w:rFonts w:hint="default"/>
        <w:color w:val="000000"/>
      </w:rPr>
    </w:lvl>
    <w:lvl w:ilvl="1" w:tplc="11D2033A">
      <w:start w:val="1"/>
      <w:numFmt w:val="lowerLetter"/>
      <w:lvlText w:val="%2)"/>
      <w:lvlJc w:val="left"/>
      <w:pPr>
        <w:ind w:left="1453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28" w15:restartNumberingAfterBreak="0">
    <w:nsid w:val="56413CF1"/>
    <w:multiLevelType w:val="hybridMultilevel"/>
    <w:tmpl w:val="10A4DFDC"/>
    <w:lvl w:ilvl="0" w:tplc="B6241CC0">
      <w:start w:val="1"/>
      <w:numFmt w:val="decimal"/>
      <w:lvlText w:val="%1)"/>
      <w:lvlJc w:val="left"/>
      <w:pPr>
        <w:ind w:left="73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53" w:hanging="360"/>
      </w:p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29" w15:restartNumberingAfterBreak="0">
    <w:nsid w:val="5672108A"/>
    <w:multiLevelType w:val="hybridMultilevel"/>
    <w:tmpl w:val="5E36C060"/>
    <w:lvl w:ilvl="0" w:tplc="B6241CC0">
      <w:start w:val="1"/>
      <w:numFmt w:val="decimal"/>
      <w:lvlText w:val="%1)"/>
      <w:lvlJc w:val="left"/>
      <w:pPr>
        <w:ind w:left="73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53" w:hanging="360"/>
      </w:p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30" w15:restartNumberingAfterBreak="0">
    <w:nsid w:val="5A08263F"/>
    <w:multiLevelType w:val="hybridMultilevel"/>
    <w:tmpl w:val="E716FD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BC16D5"/>
    <w:multiLevelType w:val="hybridMultilevel"/>
    <w:tmpl w:val="6DCE12F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CF10568A">
      <w:start w:val="1"/>
      <w:numFmt w:val="decimal"/>
      <w:lvlText w:val="%3)"/>
      <w:lvlJc w:val="left"/>
      <w:pPr>
        <w:ind w:left="2689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C696658"/>
    <w:multiLevelType w:val="hybridMultilevel"/>
    <w:tmpl w:val="5CE0573C"/>
    <w:lvl w:ilvl="0" w:tplc="E5C8D2C8">
      <w:start w:val="1"/>
      <w:numFmt w:val="decimal"/>
      <w:lvlText w:val="%1)"/>
      <w:lvlJc w:val="left"/>
      <w:pPr>
        <w:ind w:left="73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53" w:hanging="360"/>
      </w:p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33" w15:restartNumberingAfterBreak="0">
    <w:nsid w:val="5E3271B8"/>
    <w:multiLevelType w:val="hybridMultilevel"/>
    <w:tmpl w:val="7C9CFC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CF10568A">
      <w:start w:val="1"/>
      <w:numFmt w:val="decimal"/>
      <w:lvlText w:val="%3)"/>
      <w:lvlJc w:val="left"/>
      <w:pPr>
        <w:ind w:left="2340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F312DD"/>
    <w:multiLevelType w:val="hybridMultilevel"/>
    <w:tmpl w:val="7C9CFC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CF10568A">
      <w:start w:val="1"/>
      <w:numFmt w:val="decimal"/>
      <w:lvlText w:val="%3)"/>
      <w:lvlJc w:val="left"/>
      <w:pPr>
        <w:ind w:left="2340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F326BE"/>
    <w:multiLevelType w:val="hybridMultilevel"/>
    <w:tmpl w:val="088EA7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764203"/>
    <w:multiLevelType w:val="hybridMultilevel"/>
    <w:tmpl w:val="ADEE2868"/>
    <w:lvl w:ilvl="0" w:tplc="E4E843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0680CC2"/>
    <w:multiLevelType w:val="hybridMultilevel"/>
    <w:tmpl w:val="7C9CFC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CF10568A">
      <w:start w:val="1"/>
      <w:numFmt w:val="decimal"/>
      <w:lvlText w:val="%3)"/>
      <w:lvlJc w:val="left"/>
      <w:pPr>
        <w:ind w:left="2340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BE447E"/>
    <w:multiLevelType w:val="hybridMultilevel"/>
    <w:tmpl w:val="623ABD46"/>
    <w:lvl w:ilvl="0" w:tplc="B6241CC0">
      <w:start w:val="1"/>
      <w:numFmt w:val="decimal"/>
      <w:lvlText w:val="%1)"/>
      <w:lvlJc w:val="left"/>
      <w:pPr>
        <w:ind w:left="73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53" w:hanging="360"/>
      </w:p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39" w15:restartNumberingAfterBreak="0">
    <w:nsid w:val="771D5D93"/>
    <w:multiLevelType w:val="hybridMultilevel"/>
    <w:tmpl w:val="32E28814"/>
    <w:lvl w:ilvl="0" w:tplc="628290A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4"/>
  </w:num>
  <w:num w:numId="3">
    <w:abstractNumId w:val="9"/>
  </w:num>
  <w:num w:numId="4">
    <w:abstractNumId w:val="36"/>
  </w:num>
  <w:num w:numId="5">
    <w:abstractNumId w:val="8"/>
  </w:num>
  <w:num w:numId="6">
    <w:abstractNumId w:val="23"/>
  </w:num>
  <w:num w:numId="7">
    <w:abstractNumId w:val="12"/>
  </w:num>
  <w:num w:numId="8">
    <w:abstractNumId w:val="39"/>
  </w:num>
  <w:num w:numId="9">
    <w:abstractNumId w:val="13"/>
  </w:num>
  <w:num w:numId="10">
    <w:abstractNumId w:val="27"/>
  </w:num>
  <w:num w:numId="11">
    <w:abstractNumId w:val="38"/>
  </w:num>
  <w:num w:numId="12">
    <w:abstractNumId w:val="29"/>
  </w:num>
  <w:num w:numId="13">
    <w:abstractNumId w:val="28"/>
  </w:num>
  <w:num w:numId="14">
    <w:abstractNumId w:val="22"/>
  </w:num>
  <w:num w:numId="15">
    <w:abstractNumId w:val="25"/>
  </w:num>
  <w:num w:numId="16">
    <w:abstractNumId w:val="6"/>
  </w:num>
  <w:num w:numId="17">
    <w:abstractNumId w:val="32"/>
  </w:num>
  <w:num w:numId="18">
    <w:abstractNumId w:val="31"/>
  </w:num>
  <w:num w:numId="19">
    <w:abstractNumId w:val="14"/>
  </w:num>
  <w:num w:numId="20">
    <w:abstractNumId w:val="20"/>
  </w:num>
  <w:num w:numId="21">
    <w:abstractNumId w:val="7"/>
  </w:num>
  <w:num w:numId="22">
    <w:abstractNumId w:val="11"/>
  </w:num>
  <w:num w:numId="23">
    <w:abstractNumId w:val="4"/>
  </w:num>
  <w:num w:numId="24">
    <w:abstractNumId w:val="34"/>
  </w:num>
  <w:num w:numId="25">
    <w:abstractNumId w:val="33"/>
  </w:num>
  <w:num w:numId="26">
    <w:abstractNumId w:val="37"/>
  </w:num>
  <w:num w:numId="27">
    <w:abstractNumId w:val="21"/>
  </w:num>
  <w:num w:numId="28">
    <w:abstractNumId w:val="17"/>
  </w:num>
  <w:num w:numId="29">
    <w:abstractNumId w:val="26"/>
  </w:num>
  <w:num w:numId="30">
    <w:abstractNumId w:val="10"/>
  </w:num>
  <w:num w:numId="31">
    <w:abstractNumId w:val="30"/>
  </w:num>
  <w:num w:numId="32">
    <w:abstractNumId w:val="18"/>
  </w:num>
  <w:num w:numId="33">
    <w:abstractNumId w:val="5"/>
  </w:num>
  <w:num w:numId="34">
    <w:abstractNumId w:val="19"/>
  </w:num>
  <w:num w:numId="35">
    <w:abstractNumId w:val="16"/>
  </w:num>
  <w:num w:numId="36">
    <w:abstractNumId w:val="35"/>
  </w:num>
  <w:num w:numId="37">
    <w:abstractNumId w:val="1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62"/>
    <w:rsid w:val="00000CB5"/>
    <w:rsid w:val="00046E4E"/>
    <w:rsid w:val="000913EE"/>
    <w:rsid w:val="000B0336"/>
    <w:rsid w:val="001979A2"/>
    <w:rsid w:val="00215EB4"/>
    <w:rsid w:val="0026405E"/>
    <w:rsid w:val="003058A2"/>
    <w:rsid w:val="00315BFF"/>
    <w:rsid w:val="003231BC"/>
    <w:rsid w:val="00330472"/>
    <w:rsid w:val="00341336"/>
    <w:rsid w:val="003846BE"/>
    <w:rsid w:val="003A55B4"/>
    <w:rsid w:val="003C6AB6"/>
    <w:rsid w:val="003F403C"/>
    <w:rsid w:val="00415D2E"/>
    <w:rsid w:val="00416771"/>
    <w:rsid w:val="00436290"/>
    <w:rsid w:val="004F29CD"/>
    <w:rsid w:val="00502A46"/>
    <w:rsid w:val="00524287"/>
    <w:rsid w:val="00525196"/>
    <w:rsid w:val="005838FB"/>
    <w:rsid w:val="005A7B5F"/>
    <w:rsid w:val="00607AA9"/>
    <w:rsid w:val="00646627"/>
    <w:rsid w:val="00696407"/>
    <w:rsid w:val="006A2D0B"/>
    <w:rsid w:val="006B70F2"/>
    <w:rsid w:val="006D10A7"/>
    <w:rsid w:val="007343D8"/>
    <w:rsid w:val="00774B1B"/>
    <w:rsid w:val="00834D80"/>
    <w:rsid w:val="0083524A"/>
    <w:rsid w:val="008363F4"/>
    <w:rsid w:val="00913124"/>
    <w:rsid w:val="0093504E"/>
    <w:rsid w:val="00970C55"/>
    <w:rsid w:val="009A10A6"/>
    <w:rsid w:val="009E107A"/>
    <w:rsid w:val="00A018E4"/>
    <w:rsid w:val="00A35E6D"/>
    <w:rsid w:val="00A93EF7"/>
    <w:rsid w:val="00AD3922"/>
    <w:rsid w:val="00B47770"/>
    <w:rsid w:val="00B55F68"/>
    <w:rsid w:val="00B978E7"/>
    <w:rsid w:val="00BC570C"/>
    <w:rsid w:val="00BF30BC"/>
    <w:rsid w:val="00C35FD1"/>
    <w:rsid w:val="00CC2EB7"/>
    <w:rsid w:val="00CD1562"/>
    <w:rsid w:val="00D00322"/>
    <w:rsid w:val="00E04F5F"/>
    <w:rsid w:val="00E10396"/>
    <w:rsid w:val="00E24554"/>
    <w:rsid w:val="00E54CFB"/>
    <w:rsid w:val="00F2103D"/>
    <w:rsid w:val="00FA2A41"/>
    <w:rsid w:val="00FB253B"/>
    <w:rsid w:val="00FF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C05B4124-C0AB-4452-BB3E-7002B91F7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6AB6"/>
    <w:pPr>
      <w:widowControl w:val="0"/>
      <w:suppressAutoHyphens/>
    </w:pPr>
    <w:rPr>
      <w:rFonts w:eastAsia="Arial Unicode MS"/>
      <w:sz w:val="24"/>
      <w:szCs w:val="24"/>
      <w:lang w:eastAsia="zh-CN"/>
    </w:rPr>
  </w:style>
  <w:style w:type="paragraph" w:styleId="Nagwek2">
    <w:name w:val="heading 2"/>
    <w:basedOn w:val="Nagwek1"/>
    <w:next w:val="Tekstpodstawowy"/>
    <w:qFormat/>
    <w:pPr>
      <w:numPr>
        <w:ilvl w:val="1"/>
        <w:numId w:val="1"/>
      </w:numPr>
      <w:outlineLvl w:val="1"/>
    </w:pPr>
    <w:rPr>
      <w:rFonts w:ascii="Times New Roman" w:eastAsia="Arial Unicode MS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00CB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 w:val="0"/>
      <w:i w:val="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i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Znakinumeracji">
    <w:name w:val="Znaki numeracji"/>
  </w:style>
  <w:style w:type="character" w:customStyle="1" w:styleId="NagwekZnak">
    <w:name w:val="Nagłówek Znak"/>
    <w:rPr>
      <w:rFonts w:eastAsia="Arial Unicode MS"/>
      <w:sz w:val="24"/>
      <w:szCs w:val="24"/>
    </w:rPr>
  </w:style>
  <w:style w:type="character" w:customStyle="1" w:styleId="TekstdymkaZnak">
    <w:name w:val="Tekst dymka Znak"/>
    <w:rPr>
      <w:rFonts w:ascii="Segoe UI" w:eastAsia="Arial Unicode MS" w:hAnsi="Segoe UI" w:cs="Segoe UI"/>
      <w:sz w:val="18"/>
      <w:szCs w:val="18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8"/>
        <w:tab w:val="right" w:pos="9637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00CB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52519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10396"/>
    <w:rPr>
      <w:sz w:val="16"/>
      <w:szCs w:val="16"/>
    </w:rPr>
  </w:style>
  <w:style w:type="paragraph" w:customStyle="1" w:styleId="Default">
    <w:name w:val="Default"/>
    <w:rsid w:val="00E10396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23</Pages>
  <Words>7087</Words>
  <Characters>42522</Characters>
  <Application>Microsoft Office Word</Application>
  <DocSecurity>0</DocSecurity>
  <Lines>354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Mazurkiewicz</dc:creator>
  <cp:keywords/>
  <cp:lastModifiedBy>uzytkownik</cp:lastModifiedBy>
  <cp:revision>17</cp:revision>
  <cp:lastPrinted>2025-05-21T10:26:00Z</cp:lastPrinted>
  <dcterms:created xsi:type="dcterms:W3CDTF">2025-04-03T09:45:00Z</dcterms:created>
  <dcterms:modified xsi:type="dcterms:W3CDTF">2025-05-21T10:51:00Z</dcterms:modified>
</cp:coreProperties>
</file>