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9C" w:rsidRPr="00DE5F4E" w:rsidRDefault="00CF309C" w:rsidP="00CF309C">
      <w:pPr>
        <w:pStyle w:val="NormalnyWeb"/>
        <w:jc w:val="center"/>
        <w:rPr>
          <w:rStyle w:val="Pogrubienie"/>
        </w:rPr>
      </w:pPr>
      <w:r w:rsidRPr="00DE5F4E">
        <w:rPr>
          <w:rStyle w:val="Pogrubienie"/>
        </w:rPr>
        <w:t>Uzasadnienie</w:t>
      </w:r>
    </w:p>
    <w:p w:rsidR="00CF309C" w:rsidRPr="00DE5F4E" w:rsidRDefault="00CF309C" w:rsidP="00CF309C">
      <w:pPr>
        <w:pStyle w:val="NormalnyWeb"/>
        <w:jc w:val="both"/>
      </w:pPr>
      <w:r w:rsidRPr="00DE5F4E">
        <w:br/>
        <w:t xml:space="preserve">do projektu uchwały w sprawie reaktywowania Rady Młodzieżowej przy </w:t>
      </w:r>
      <w:r w:rsidR="00DE5F4E">
        <w:t>Radzie Miejskiej w </w:t>
      </w:r>
      <w:bookmarkStart w:id="0" w:name="_GoBack"/>
      <w:bookmarkEnd w:id="0"/>
      <w:r w:rsidRPr="00DE5F4E">
        <w:t>Lesku.</w:t>
      </w:r>
    </w:p>
    <w:p w:rsidR="00CF309C" w:rsidRPr="00DE5F4E" w:rsidRDefault="00CF309C" w:rsidP="00CF309C">
      <w:pPr>
        <w:pStyle w:val="NormalnyWeb"/>
        <w:jc w:val="both"/>
      </w:pPr>
      <w:r w:rsidRPr="00DE5F4E">
        <w:t>Rada Młodzieżowa została powołana uchwałą nr VIII/51/2007 z dnia 15 kwietnia 2007 roku, jako organ doradczy i konsultacyjny, mający na celu wspieranie aktywności obywatelskiej młodych ludzi oraz umożliwienie im udziału w procesach decyzyjnych dotyczących spraw lokalnych.</w:t>
      </w:r>
    </w:p>
    <w:p w:rsidR="00CF309C" w:rsidRPr="00DE5F4E" w:rsidRDefault="00CF309C" w:rsidP="00CF309C">
      <w:pPr>
        <w:pStyle w:val="NormalnyWeb"/>
        <w:jc w:val="both"/>
      </w:pPr>
      <w:r w:rsidRPr="00DE5F4E">
        <w:t>Pomimo formalnego istnienia, Rada Młodzieżowa nie funkcjonuje od dłuższego czasu, a jej działalność została zawieszona. Brak bieżącej aktywności tego organu spowodował lukę w dialogu między młodzieżą a władzami samorządowymi.</w:t>
      </w:r>
    </w:p>
    <w:p w:rsidR="00CF309C" w:rsidRPr="00DE5F4E" w:rsidRDefault="00CF309C" w:rsidP="00CF309C">
      <w:pPr>
        <w:pStyle w:val="NormalnyWeb"/>
        <w:jc w:val="both"/>
      </w:pPr>
      <w:r w:rsidRPr="00DE5F4E">
        <w:t>W ostatnim czasie z inicjatywą reaktywowania Rady Młodzieżowej wystąpiła grupa młodych mieszkańców Miasta i Gminy Lesko (młodzież szkolna) Młodzież wyraziła zainteresowanie ponownym uruchomieniem tego organu, widząc w nim szansę na realny wpływ na lokalne decyzje, rozwój inicjatyw młodzieżowych, integrację oraz budowanie społeczeństwa obywatelskiego.</w:t>
      </w:r>
    </w:p>
    <w:p w:rsidR="00CF309C" w:rsidRPr="00DE5F4E" w:rsidRDefault="00CF309C" w:rsidP="00CF309C">
      <w:pPr>
        <w:pStyle w:val="NormalnyWeb"/>
        <w:jc w:val="both"/>
      </w:pPr>
      <w:r w:rsidRPr="00DE5F4E">
        <w:t>Reaktywowanie Rady Młodzieżowej jest odpowiedzią na tę oddolną inicjatywę oraz wpisuje się w szersze działania na rzecz partycypacji społecznej i edukacji obywatelskiej młodzieży. Pozwoli to na stworzenie przestrzeni do wyrażania opinii, rozwijania umiejętności liderskich i obywatelskich, a także budowania odpowiedzialności za sprawy wspólnoty lokalnej.</w:t>
      </w:r>
    </w:p>
    <w:p w:rsidR="00CF309C" w:rsidRPr="00DE5F4E" w:rsidRDefault="00CF309C" w:rsidP="00CF309C">
      <w:pPr>
        <w:pStyle w:val="NormalnyWeb"/>
        <w:jc w:val="both"/>
      </w:pPr>
      <w:r w:rsidRPr="00DE5F4E">
        <w:t>Projekt uchwały zakłada odnowienie działania Rady Młodzieżowej, przy jednoczesnym dostosowaniu jej formuły organizacyjnej do aktualnych potrzeb i uwarunkowań społecznych. Umożliwi to skuteczniejsze angażowanie młodzieży w życie publiczne oraz wzmacnianie ich wpływu na politykę lokalną.</w:t>
      </w:r>
    </w:p>
    <w:p w:rsidR="00CF309C" w:rsidRPr="00DE5F4E" w:rsidRDefault="00CF309C" w:rsidP="00CF309C">
      <w:pPr>
        <w:pStyle w:val="NormalnyWeb"/>
        <w:jc w:val="both"/>
      </w:pPr>
      <w:r w:rsidRPr="00DE5F4E">
        <w:t>Mając na uwadze powyższe argumenty, podjęcie niniejszej uchwały jest w pełni zasadne.</w:t>
      </w:r>
    </w:p>
    <w:p w:rsidR="003034E5" w:rsidRPr="00CF309C" w:rsidRDefault="003034E5">
      <w:pPr>
        <w:rPr>
          <w:sz w:val="28"/>
          <w:szCs w:val="28"/>
        </w:rPr>
      </w:pPr>
    </w:p>
    <w:sectPr w:rsidR="003034E5" w:rsidRPr="00CF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C"/>
    <w:rsid w:val="001516FC"/>
    <w:rsid w:val="003034E5"/>
    <w:rsid w:val="004E1EB9"/>
    <w:rsid w:val="00625621"/>
    <w:rsid w:val="006932FC"/>
    <w:rsid w:val="00751250"/>
    <w:rsid w:val="00795F1A"/>
    <w:rsid w:val="007A387B"/>
    <w:rsid w:val="00830353"/>
    <w:rsid w:val="008D0F6B"/>
    <w:rsid w:val="00A40714"/>
    <w:rsid w:val="00AA62B9"/>
    <w:rsid w:val="00B64A6D"/>
    <w:rsid w:val="00CF309C"/>
    <w:rsid w:val="00DE5F4E"/>
    <w:rsid w:val="00E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9403-F36D-49B1-B10A-3C0E7417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309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uzytkownik</cp:lastModifiedBy>
  <cp:revision>2</cp:revision>
  <cp:lastPrinted>2025-05-26T12:21:00Z</cp:lastPrinted>
  <dcterms:created xsi:type="dcterms:W3CDTF">2025-05-26T12:22:00Z</dcterms:created>
  <dcterms:modified xsi:type="dcterms:W3CDTF">2025-05-26T12:22:00Z</dcterms:modified>
</cp:coreProperties>
</file>