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36EB9" w14:textId="146160A6" w:rsidR="006E06ED" w:rsidRPr="000477EA" w:rsidRDefault="006E06ED" w:rsidP="006E06ED">
      <w:pPr>
        <w:jc w:val="center"/>
        <w:rPr>
          <w:b/>
          <w:bCs/>
          <w:sz w:val="28"/>
          <w:szCs w:val="28"/>
        </w:rPr>
      </w:pPr>
      <w:r w:rsidRPr="000477EA">
        <w:rPr>
          <w:b/>
          <w:bCs/>
          <w:sz w:val="28"/>
          <w:szCs w:val="28"/>
        </w:rPr>
        <w:t xml:space="preserve">UCHWAŁA Nr  </w:t>
      </w:r>
    </w:p>
    <w:p w14:paraId="73AAA08A" w14:textId="4D1770D8" w:rsidR="006E06ED" w:rsidRPr="000477EA" w:rsidRDefault="006E06ED" w:rsidP="006E06ED">
      <w:pPr>
        <w:jc w:val="center"/>
        <w:rPr>
          <w:b/>
          <w:bCs/>
          <w:sz w:val="28"/>
          <w:szCs w:val="28"/>
        </w:rPr>
      </w:pPr>
      <w:r w:rsidRPr="000477EA">
        <w:rPr>
          <w:b/>
          <w:bCs/>
          <w:sz w:val="28"/>
          <w:szCs w:val="28"/>
        </w:rPr>
        <w:t xml:space="preserve">R a d y </w:t>
      </w:r>
      <w:r w:rsidR="00FB1B26">
        <w:rPr>
          <w:b/>
          <w:bCs/>
          <w:sz w:val="28"/>
          <w:szCs w:val="28"/>
        </w:rPr>
        <w:t>Mi</w:t>
      </w:r>
      <w:r w:rsidR="0057158F">
        <w:rPr>
          <w:b/>
          <w:bCs/>
          <w:sz w:val="28"/>
          <w:szCs w:val="28"/>
        </w:rPr>
        <w:t>ejskiej w</w:t>
      </w:r>
      <w:r w:rsidRPr="000477EA">
        <w:rPr>
          <w:b/>
          <w:bCs/>
          <w:sz w:val="28"/>
          <w:szCs w:val="28"/>
        </w:rPr>
        <w:t xml:space="preserve"> Lesk</w:t>
      </w:r>
      <w:r w:rsidR="0057158F">
        <w:rPr>
          <w:b/>
          <w:bCs/>
          <w:sz w:val="28"/>
          <w:szCs w:val="28"/>
        </w:rPr>
        <w:t>u</w:t>
      </w:r>
    </w:p>
    <w:p w14:paraId="1BE61196" w14:textId="1C2040A4" w:rsidR="006E06ED" w:rsidRPr="000477EA" w:rsidRDefault="006E06ED" w:rsidP="006E06ED">
      <w:pPr>
        <w:jc w:val="center"/>
        <w:rPr>
          <w:b/>
          <w:bCs/>
          <w:sz w:val="28"/>
          <w:szCs w:val="28"/>
        </w:rPr>
      </w:pPr>
      <w:r w:rsidRPr="000477EA">
        <w:rPr>
          <w:b/>
          <w:bCs/>
          <w:sz w:val="28"/>
          <w:szCs w:val="28"/>
        </w:rPr>
        <w:t xml:space="preserve">z dnia </w:t>
      </w:r>
      <w:r w:rsidR="00B252E1">
        <w:rPr>
          <w:b/>
          <w:bCs/>
          <w:sz w:val="28"/>
          <w:szCs w:val="28"/>
        </w:rPr>
        <w:t>….. 2025 r.</w:t>
      </w:r>
    </w:p>
    <w:p w14:paraId="0D8B4DCD" w14:textId="086E989E" w:rsidR="006E06ED" w:rsidRPr="000477EA" w:rsidRDefault="006E06ED" w:rsidP="006E06ED">
      <w:pPr>
        <w:jc w:val="center"/>
        <w:rPr>
          <w:b/>
          <w:bCs/>
          <w:sz w:val="28"/>
          <w:szCs w:val="28"/>
        </w:rPr>
      </w:pPr>
      <w:r w:rsidRPr="000477EA">
        <w:rPr>
          <w:b/>
          <w:bCs/>
          <w:sz w:val="28"/>
          <w:szCs w:val="28"/>
        </w:rPr>
        <w:t xml:space="preserve">w sprawie zawarcia porozumienia międzygminnego w zakresie organizacji </w:t>
      </w:r>
      <w:r w:rsidR="000477EA">
        <w:rPr>
          <w:b/>
          <w:bCs/>
          <w:sz w:val="28"/>
          <w:szCs w:val="28"/>
        </w:rPr>
        <w:br/>
      </w:r>
      <w:r w:rsidRPr="000477EA">
        <w:rPr>
          <w:b/>
          <w:bCs/>
          <w:sz w:val="28"/>
          <w:szCs w:val="28"/>
        </w:rPr>
        <w:t>i realizacji lokalnego transportu zbiorowego w granicach administracyjnych Gminy Miasta Sanoka i Gminy Lesko</w:t>
      </w:r>
    </w:p>
    <w:p w14:paraId="5BE5EF5C" w14:textId="1D9BAA17" w:rsidR="006E06ED" w:rsidRPr="000477EA" w:rsidRDefault="006E06ED" w:rsidP="008C05A0">
      <w:pPr>
        <w:jc w:val="both"/>
        <w:rPr>
          <w:sz w:val="28"/>
          <w:szCs w:val="28"/>
        </w:rPr>
      </w:pPr>
      <w:r w:rsidRPr="000477EA">
        <w:rPr>
          <w:sz w:val="28"/>
          <w:szCs w:val="28"/>
        </w:rPr>
        <w:t xml:space="preserve">Na podstawie art. </w:t>
      </w:r>
      <w:r w:rsidR="00614FEA">
        <w:rPr>
          <w:sz w:val="28"/>
          <w:szCs w:val="28"/>
        </w:rPr>
        <w:t xml:space="preserve">7 ust. 1 pkt. 4, art. </w:t>
      </w:r>
      <w:r w:rsidRPr="000477EA">
        <w:rPr>
          <w:sz w:val="28"/>
          <w:szCs w:val="28"/>
        </w:rPr>
        <w:t>18 ust. 2 pkt. 12 i art. 74 ust. 1 ustawy z dnia 8 marca 1990 r. o samorządzie gminnym (t.j. Dz. U. z 202</w:t>
      </w:r>
      <w:r w:rsidR="00571FAD">
        <w:rPr>
          <w:sz w:val="28"/>
          <w:szCs w:val="28"/>
        </w:rPr>
        <w:t>5</w:t>
      </w:r>
      <w:r w:rsidRPr="000477EA">
        <w:rPr>
          <w:sz w:val="28"/>
          <w:szCs w:val="28"/>
        </w:rPr>
        <w:t>, poz. 1</w:t>
      </w:r>
      <w:r w:rsidR="00571FAD">
        <w:rPr>
          <w:sz w:val="28"/>
          <w:szCs w:val="28"/>
        </w:rPr>
        <w:t>153</w:t>
      </w:r>
      <w:r w:rsidRPr="000477EA">
        <w:rPr>
          <w:sz w:val="28"/>
          <w:szCs w:val="28"/>
        </w:rPr>
        <w:t>)</w:t>
      </w:r>
    </w:p>
    <w:p w14:paraId="2178FF72" w14:textId="4A89A622" w:rsidR="006E06ED" w:rsidRPr="000477EA" w:rsidRDefault="006E06ED" w:rsidP="008C05A0">
      <w:pPr>
        <w:jc w:val="both"/>
        <w:rPr>
          <w:sz w:val="28"/>
          <w:szCs w:val="28"/>
        </w:rPr>
      </w:pPr>
      <w:r w:rsidRPr="000477EA">
        <w:rPr>
          <w:sz w:val="28"/>
          <w:szCs w:val="28"/>
        </w:rPr>
        <w:t>Rada Mi</w:t>
      </w:r>
      <w:r w:rsidR="0057158F">
        <w:rPr>
          <w:sz w:val="28"/>
          <w:szCs w:val="28"/>
        </w:rPr>
        <w:t xml:space="preserve">ejska w </w:t>
      </w:r>
      <w:r w:rsidRPr="000477EA">
        <w:rPr>
          <w:sz w:val="28"/>
          <w:szCs w:val="28"/>
        </w:rPr>
        <w:t>Lesk</w:t>
      </w:r>
      <w:r w:rsidR="0057158F">
        <w:rPr>
          <w:sz w:val="28"/>
          <w:szCs w:val="28"/>
        </w:rPr>
        <w:t>u</w:t>
      </w:r>
      <w:r w:rsidRPr="000477EA">
        <w:rPr>
          <w:sz w:val="28"/>
          <w:szCs w:val="28"/>
        </w:rPr>
        <w:t xml:space="preserve"> uchwala, co następuje:</w:t>
      </w:r>
    </w:p>
    <w:p w14:paraId="40D3BA65" w14:textId="16C13D12" w:rsidR="006E06ED" w:rsidRPr="000477EA" w:rsidRDefault="006E06ED" w:rsidP="006E06ED">
      <w:pPr>
        <w:jc w:val="center"/>
        <w:rPr>
          <w:sz w:val="28"/>
          <w:szCs w:val="28"/>
        </w:rPr>
      </w:pPr>
      <w:r w:rsidRPr="000477EA">
        <w:rPr>
          <w:sz w:val="28"/>
          <w:szCs w:val="28"/>
        </w:rPr>
        <w:t>§ 1</w:t>
      </w:r>
    </w:p>
    <w:p w14:paraId="1551AAF7" w14:textId="3E71C473" w:rsidR="006E06ED" w:rsidRPr="000477EA" w:rsidRDefault="006E06ED" w:rsidP="008C05A0">
      <w:pPr>
        <w:jc w:val="both"/>
        <w:rPr>
          <w:sz w:val="28"/>
          <w:szCs w:val="28"/>
        </w:rPr>
      </w:pPr>
      <w:r w:rsidRPr="000477EA">
        <w:rPr>
          <w:sz w:val="28"/>
          <w:szCs w:val="28"/>
        </w:rPr>
        <w:t xml:space="preserve">1. Wyraża się zgodę na zawarcie przez Gminę </w:t>
      </w:r>
      <w:r w:rsidR="000477EA" w:rsidRPr="000477EA">
        <w:rPr>
          <w:sz w:val="28"/>
          <w:szCs w:val="28"/>
        </w:rPr>
        <w:t>Lesko</w:t>
      </w:r>
      <w:r w:rsidRPr="000477EA">
        <w:rPr>
          <w:sz w:val="28"/>
          <w:szCs w:val="28"/>
        </w:rPr>
        <w:t xml:space="preserve"> porozumienia międzygminnego z Gminą </w:t>
      </w:r>
      <w:r w:rsidR="000477EA" w:rsidRPr="000477EA">
        <w:rPr>
          <w:sz w:val="28"/>
          <w:szCs w:val="28"/>
        </w:rPr>
        <w:t>Miasta Sanoka</w:t>
      </w:r>
      <w:r w:rsidRPr="000477EA">
        <w:rPr>
          <w:sz w:val="28"/>
          <w:szCs w:val="28"/>
        </w:rPr>
        <w:t xml:space="preserve"> w zakresie organizacji i realizacji lokalnego transportu zbiorowego  w granicach administracyjnych Gminy Miasta Sanoka i Gminy </w:t>
      </w:r>
      <w:r w:rsidR="000477EA" w:rsidRPr="000477EA">
        <w:rPr>
          <w:sz w:val="28"/>
          <w:szCs w:val="28"/>
        </w:rPr>
        <w:t>Lesko</w:t>
      </w:r>
      <w:r w:rsidRPr="000477EA">
        <w:rPr>
          <w:sz w:val="28"/>
          <w:szCs w:val="28"/>
        </w:rPr>
        <w:t>.</w:t>
      </w:r>
    </w:p>
    <w:p w14:paraId="3BB22F22" w14:textId="2AC443F7" w:rsidR="006E06ED" w:rsidRPr="000477EA" w:rsidRDefault="006E06ED" w:rsidP="008C05A0">
      <w:pPr>
        <w:jc w:val="both"/>
        <w:rPr>
          <w:sz w:val="28"/>
          <w:szCs w:val="28"/>
        </w:rPr>
      </w:pPr>
      <w:r w:rsidRPr="000477EA">
        <w:rPr>
          <w:sz w:val="28"/>
          <w:szCs w:val="28"/>
        </w:rPr>
        <w:t>2. Projekt porozumienia wskazanego w ust. 1, stanowi załącznik do niniejszej uchwały.</w:t>
      </w:r>
    </w:p>
    <w:p w14:paraId="15530F2B" w14:textId="46702044" w:rsidR="006E06ED" w:rsidRPr="000477EA" w:rsidRDefault="006E06ED" w:rsidP="006E06ED">
      <w:pPr>
        <w:jc w:val="center"/>
        <w:rPr>
          <w:sz w:val="28"/>
          <w:szCs w:val="28"/>
        </w:rPr>
      </w:pPr>
      <w:r w:rsidRPr="000477EA">
        <w:rPr>
          <w:sz w:val="28"/>
          <w:szCs w:val="28"/>
        </w:rPr>
        <w:t>§ 2</w:t>
      </w:r>
    </w:p>
    <w:p w14:paraId="0ACF7D1E" w14:textId="383A93F5" w:rsidR="006E06ED" w:rsidRPr="000477EA" w:rsidRDefault="006E06ED" w:rsidP="008C05A0">
      <w:pPr>
        <w:jc w:val="both"/>
        <w:rPr>
          <w:sz w:val="28"/>
          <w:szCs w:val="28"/>
        </w:rPr>
      </w:pPr>
      <w:r w:rsidRPr="000477EA">
        <w:rPr>
          <w:sz w:val="28"/>
          <w:szCs w:val="28"/>
        </w:rPr>
        <w:t>Wykonanie uchwały powierza się Burmistrzowi Miasta</w:t>
      </w:r>
      <w:r w:rsidR="00184BEA">
        <w:rPr>
          <w:sz w:val="28"/>
          <w:szCs w:val="28"/>
        </w:rPr>
        <w:t xml:space="preserve"> i Gminy</w:t>
      </w:r>
      <w:r w:rsidRPr="000477EA">
        <w:rPr>
          <w:sz w:val="28"/>
          <w:szCs w:val="28"/>
        </w:rPr>
        <w:t xml:space="preserve"> </w:t>
      </w:r>
      <w:r w:rsidR="000477EA" w:rsidRPr="000477EA">
        <w:rPr>
          <w:sz w:val="28"/>
          <w:szCs w:val="28"/>
        </w:rPr>
        <w:t>Lesk</w:t>
      </w:r>
      <w:r w:rsidR="00184BEA">
        <w:rPr>
          <w:sz w:val="28"/>
          <w:szCs w:val="28"/>
        </w:rPr>
        <w:t>o.</w:t>
      </w:r>
    </w:p>
    <w:p w14:paraId="6ECFEE56" w14:textId="569299C2" w:rsidR="006E06ED" w:rsidRPr="000477EA" w:rsidRDefault="006E06ED" w:rsidP="006E06ED">
      <w:pPr>
        <w:jc w:val="center"/>
        <w:rPr>
          <w:sz w:val="28"/>
          <w:szCs w:val="28"/>
        </w:rPr>
      </w:pPr>
      <w:r w:rsidRPr="000477EA">
        <w:rPr>
          <w:sz w:val="28"/>
          <w:szCs w:val="28"/>
        </w:rPr>
        <w:t>§ 3</w:t>
      </w:r>
    </w:p>
    <w:p w14:paraId="60862B0A" w14:textId="22D30486" w:rsidR="006E06ED" w:rsidRPr="000477EA" w:rsidRDefault="006E06ED" w:rsidP="008C05A0">
      <w:pPr>
        <w:jc w:val="both"/>
        <w:rPr>
          <w:sz w:val="28"/>
          <w:szCs w:val="28"/>
        </w:rPr>
      </w:pPr>
      <w:r w:rsidRPr="000477EA">
        <w:rPr>
          <w:sz w:val="28"/>
          <w:szCs w:val="28"/>
        </w:rPr>
        <w:t>Uchwała wchodzi w życie z dniem podjęcia.</w:t>
      </w:r>
    </w:p>
    <w:p w14:paraId="7C31F0AB" w14:textId="77777777" w:rsidR="006E06ED" w:rsidRPr="000477EA" w:rsidRDefault="006E06ED">
      <w:pPr>
        <w:rPr>
          <w:sz w:val="28"/>
          <w:szCs w:val="28"/>
        </w:rPr>
      </w:pPr>
    </w:p>
    <w:p w14:paraId="264C6635" w14:textId="77777777" w:rsidR="006E06ED" w:rsidRPr="000477EA" w:rsidRDefault="006E06ED">
      <w:pPr>
        <w:rPr>
          <w:sz w:val="28"/>
          <w:szCs w:val="28"/>
        </w:rPr>
      </w:pPr>
    </w:p>
    <w:p w14:paraId="62C470DC" w14:textId="77777777" w:rsidR="000477EA" w:rsidRPr="000477EA" w:rsidRDefault="000477EA" w:rsidP="006E06ED">
      <w:pPr>
        <w:jc w:val="right"/>
        <w:rPr>
          <w:sz w:val="28"/>
          <w:szCs w:val="28"/>
        </w:rPr>
      </w:pPr>
    </w:p>
    <w:p w14:paraId="6CA99186" w14:textId="77777777" w:rsidR="000477EA" w:rsidRPr="000477EA" w:rsidRDefault="000477EA" w:rsidP="006E06ED">
      <w:pPr>
        <w:jc w:val="right"/>
        <w:rPr>
          <w:sz w:val="28"/>
          <w:szCs w:val="28"/>
        </w:rPr>
      </w:pPr>
    </w:p>
    <w:p w14:paraId="0DC85EF5" w14:textId="77777777" w:rsidR="000477EA" w:rsidRPr="000477EA" w:rsidRDefault="000477EA" w:rsidP="006E06ED">
      <w:pPr>
        <w:jc w:val="right"/>
        <w:rPr>
          <w:sz w:val="28"/>
          <w:szCs w:val="28"/>
        </w:rPr>
      </w:pPr>
    </w:p>
    <w:p w14:paraId="34BA2285" w14:textId="77777777" w:rsidR="000477EA" w:rsidRPr="000477EA" w:rsidRDefault="000477EA" w:rsidP="006E06ED">
      <w:pPr>
        <w:jc w:val="right"/>
        <w:rPr>
          <w:sz w:val="28"/>
          <w:szCs w:val="28"/>
        </w:rPr>
      </w:pPr>
    </w:p>
    <w:p w14:paraId="225B9E7C" w14:textId="180FF9EB" w:rsidR="00E24FE3" w:rsidRPr="000477EA" w:rsidRDefault="006E06ED" w:rsidP="006E06ED">
      <w:pPr>
        <w:jc w:val="right"/>
        <w:rPr>
          <w:sz w:val="28"/>
          <w:szCs w:val="28"/>
        </w:rPr>
      </w:pPr>
      <w:r w:rsidRPr="000477EA">
        <w:rPr>
          <w:sz w:val="28"/>
          <w:szCs w:val="28"/>
        </w:rPr>
        <w:t xml:space="preserve">Przewodniczący Rady </w:t>
      </w:r>
      <w:r w:rsidR="00FB1B26">
        <w:rPr>
          <w:sz w:val="28"/>
          <w:szCs w:val="28"/>
        </w:rPr>
        <w:t>Mi</w:t>
      </w:r>
      <w:r w:rsidR="0057158F">
        <w:rPr>
          <w:sz w:val="28"/>
          <w:szCs w:val="28"/>
        </w:rPr>
        <w:t xml:space="preserve">ejskiej w </w:t>
      </w:r>
      <w:r w:rsidR="000477EA" w:rsidRPr="000477EA">
        <w:rPr>
          <w:sz w:val="28"/>
          <w:szCs w:val="28"/>
        </w:rPr>
        <w:t>Lesk</w:t>
      </w:r>
      <w:r w:rsidR="0057158F">
        <w:rPr>
          <w:sz w:val="28"/>
          <w:szCs w:val="28"/>
        </w:rPr>
        <w:t>u</w:t>
      </w:r>
      <w:r w:rsidR="000477EA" w:rsidRPr="000477EA">
        <w:rPr>
          <w:sz w:val="28"/>
          <w:szCs w:val="28"/>
        </w:rPr>
        <w:t xml:space="preserve"> </w:t>
      </w:r>
    </w:p>
    <w:sectPr w:rsidR="00E24FE3" w:rsidRPr="00047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ED"/>
    <w:rsid w:val="000477EA"/>
    <w:rsid w:val="000B67BE"/>
    <w:rsid w:val="00184BEA"/>
    <w:rsid w:val="004128B6"/>
    <w:rsid w:val="00431157"/>
    <w:rsid w:val="0057158F"/>
    <w:rsid w:val="00571FAD"/>
    <w:rsid w:val="00614FEA"/>
    <w:rsid w:val="006E06ED"/>
    <w:rsid w:val="00753CCD"/>
    <w:rsid w:val="0083129B"/>
    <w:rsid w:val="008C05A0"/>
    <w:rsid w:val="009036A2"/>
    <w:rsid w:val="00B252E1"/>
    <w:rsid w:val="00D47547"/>
    <w:rsid w:val="00DD359D"/>
    <w:rsid w:val="00E24FE3"/>
    <w:rsid w:val="00F765DA"/>
    <w:rsid w:val="00FB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AEFC"/>
  <w15:chartTrackingRefBased/>
  <w15:docId w15:val="{3356F706-7313-4EAE-9FC4-C136619B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0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0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06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0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06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0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0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0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0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0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0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06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06E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06E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06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06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06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06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0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0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0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0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0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06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06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06E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0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06E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06ED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D4754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3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Drwięga</dc:creator>
  <cp:keywords/>
  <dc:description/>
  <cp:lastModifiedBy>uzytkownik</cp:lastModifiedBy>
  <cp:revision>3</cp:revision>
  <dcterms:created xsi:type="dcterms:W3CDTF">2025-09-10T07:56:00Z</dcterms:created>
  <dcterms:modified xsi:type="dcterms:W3CDTF">2025-09-10T08:02:00Z</dcterms:modified>
</cp:coreProperties>
</file>