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6366" w14:textId="77777777" w:rsidR="00A56051" w:rsidRPr="00A56051" w:rsidRDefault="00A56051" w:rsidP="00A56051">
      <w:pPr>
        <w:spacing w:line="259" w:lineRule="auto"/>
        <w:jc w:val="center"/>
        <w:rPr>
          <w:rFonts w:ascii="Arial" w:hAnsi="Arial" w:cs="Arial"/>
          <w:b/>
          <w:bCs/>
        </w:rPr>
      </w:pPr>
      <w:r w:rsidRPr="00A56051">
        <w:rPr>
          <w:rFonts w:ascii="Arial" w:hAnsi="Arial" w:cs="Arial"/>
          <w:b/>
          <w:bCs/>
        </w:rPr>
        <w:t>Objaśnienia do Wieloletniej Prognozy Finansowej Gminy Lesko</w:t>
      </w:r>
    </w:p>
    <w:p w14:paraId="0C6451CA" w14:textId="77777777" w:rsidR="00A56051" w:rsidRPr="00605360" w:rsidRDefault="00A56051" w:rsidP="00A56051">
      <w:pPr>
        <w:spacing w:line="259" w:lineRule="auto"/>
        <w:rPr>
          <w:rFonts w:ascii="Arial" w:hAnsi="Arial" w:cs="Arial"/>
        </w:rPr>
      </w:pPr>
    </w:p>
    <w:p w14:paraId="0E75770F" w14:textId="71315EF8" w:rsidR="00AF798F" w:rsidRDefault="0087477B" w:rsidP="009E36FE">
      <w:pPr>
        <w:spacing w:after="0" w:line="360" w:lineRule="auto"/>
        <w:jc w:val="both"/>
        <w:rPr>
          <w:rFonts w:ascii="Arial" w:hAnsi="Arial" w:cs="Arial"/>
        </w:rPr>
      </w:pPr>
      <w:r w:rsidRPr="00D9065E">
        <w:rPr>
          <w:rFonts w:ascii="Arial" w:hAnsi="Arial" w:cs="Arial"/>
        </w:rPr>
        <w:t xml:space="preserve">Do Wieloletniej </w:t>
      </w:r>
      <w:r w:rsidR="0083718D">
        <w:rPr>
          <w:rFonts w:ascii="Arial" w:hAnsi="Arial" w:cs="Arial"/>
        </w:rPr>
        <w:t>p</w:t>
      </w:r>
      <w:r w:rsidRPr="00D9065E">
        <w:rPr>
          <w:rFonts w:ascii="Arial" w:hAnsi="Arial" w:cs="Arial"/>
        </w:rPr>
        <w:t xml:space="preserve">rognozy </w:t>
      </w:r>
      <w:r w:rsidR="0083718D">
        <w:rPr>
          <w:rFonts w:ascii="Arial" w:hAnsi="Arial" w:cs="Arial"/>
        </w:rPr>
        <w:t>fi</w:t>
      </w:r>
      <w:r w:rsidRPr="00D9065E">
        <w:rPr>
          <w:rFonts w:ascii="Arial" w:hAnsi="Arial" w:cs="Arial"/>
        </w:rPr>
        <w:t>nansowej Gminy Lesko wprowadzono</w:t>
      </w:r>
      <w:r w:rsidR="008B2068" w:rsidRPr="00D9065E">
        <w:rPr>
          <w:rFonts w:ascii="Arial" w:hAnsi="Arial" w:cs="Arial"/>
        </w:rPr>
        <w:t> </w:t>
      </w:r>
      <w:r w:rsidR="009E36FE">
        <w:rPr>
          <w:rFonts w:ascii="Arial" w:hAnsi="Arial" w:cs="Arial"/>
        </w:rPr>
        <w:t xml:space="preserve"> </w:t>
      </w:r>
      <w:r w:rsidR="00AF798F">
        <w:rPr>
          <w:rFonts w:ascii="Arial" w:hAnsi="Arial" w:cs="Arial"/>
        </w:rPr>
        <w:t>zmiany w </w:t>
      </w:r>
      <w:r w:rsidR="0083718D">
        <w:rPr>
          <w:rFonts w:ascii="Arial" w:hAnsi="Arial" w:cs="Arial"/>
        </w:rPr>
        <w:t>przedsięwzięci</w:t>
      </w:r>
      <w:r w:rsidR="00AF798F">
        <w:rPr>
          <w:rFonts w:ascii="Arial" w:hAnsi="Arial" w:cs="Arial"/>
        </w:rPr>
        <w:t>ach</w:t>
      </w:r>
      <w:r w:rsidR="00CE5F35">
        <w:rPr>
          <w:rFonts w:ascii="Arial" w:hAnsi="Arial" w:cs="Arial"/>
        </w:rPr>
        <w:t>:</w:t>
      </w:r>
      <w:r w:rsidR="0083718D">
        <w:rPr>
          <w:rFonts w:ascii="Arial" w:hAnsi="Arial" w:cs="Arial"/>
        </w:rPr>
        <w:t xml:space="preserve"> </w:t>
      </w:r>
    </w:p>
    <w:p w14:paraId="1333A723" w14:textId="2ECE3A56" w:rsidR="00533688" w:rsidRPr="003B4DF1" w:rsidRDefault="00533688" w:rsidP="00533688">
      <w:pPr>
        <w:spacing w:after="0" w:line="360" w:lineRule="auto"/>
        <w:ind w:left="703" w:hanging="703"/>
        <w:jc w:val="both"/>
        <w:rPr>
          <w:rFonts w:ascii="Arial" w:eastAsia="Times New Roman" w:hAnsi="Arial" w:cs="Arial"/>
          <w:lang w:eastAsia="pl-PL"/>
        </w:rPr>
      </w:pPr>
      <w:bookmarkStart w:id="0" w:name="_Hlk211367700"/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</w:r>
      <w:r w:rsidRPr="003B4DF1">
        <w:rPr>
          <w:rFonts w:ascii="Arial" w:eastAsia="Times New Roman" w:hAnsi="Arial" w:cs="Arial"/>
          <w:lang w:eastAsia="pl-PL"/>
        </w:rPr>
        <w:t xml:space="preserve">„Opracowanie Planu Ogólnego Gminy Lesko wraz ze sporządzeniem opracowania </w:t>
      </w:r>
      <w:proofErr w:type="spellStart"/>
      <w:r w:rsidRPr="003B4DF1">
        <w:rPr>
          <w:rFonts w:ascii="Arial" w:eastAsia="Times New Roman" w:hAnsi="Arial" w:cs="Arial"/>
          <w:lang w:eastAsia="pl-PL"/>
        </w:rPr>
        <w:t>ekofizjograficznego</w:t>
      </w:r>
      <w:proofErr w:type="spellEnd"/>
      <w:r w:rsidRPr="003B4DF1">
        <w:rPr>
          <w:rFonts w:ascii="Arial" w:eastAsia="Times New Roman" w:hAnsi="Arial" w:cs="Arial"/>
          <w:lang w:eastAsia="pl-PL"/>
        </w:rPr>
        <w:t xml:space="preserve"> dla obszaru całej gminy”</w:t>
      </w:r>
      <w:r>
        <w:rPr>
          <w:rFonts w:ascii="Arial" w:eastAsia="Times New Roman" w:hAnsi="Arial" w:cs="Arial"/>
          <w:lang w:eastAsia="pl-PL"/>
        </w:rPr>
        <w:t>. Wydłuż</w:t>
      </w:r>
      <w:r>
        <w:rPr>
          <w:rFonts w:ascii="Arial" w:eastAsia="Times New Roman" w:hAnsi="Arial" w:cs="Arial"/>
          <w:lang w:eastAsia="pl-PL"/>
        </w:rPr>
        <w:t>ono</w:t>
      </w:r>
      <w:r>
        <w:rPr>
          <w:rFonts w:ascii="Arial" w:eastAsia="Times New Roman" w:hAnsi="Arial" w:cs="Arial"/>
          <w:lang w:eastAsia="pl-PL"/>
        </w:rPr>
        <w:t xml:space="preserve"> o</w:t>
      </w:r>
      <w:r w:rsidRPr="003B4DF1">
        <w:rPr>
          <w:rFonts w:ascii="Arial" w:eastAsia="Times New Roman" w:hAnsi="Arial" w:cs="Arial"/>
          <w:lang w:eastAsia="pl-PL"/>
        </w:rPr>
        <w:t>kres realizacji</w:t>
      </w:r>
      <w:r>
        <w:rPr>
          <w:rFonts w:ascii="Arial" w:eastAsia="Times New Roman" w:hAnsi="Arial" w:cs="Arial"/>
          <w:lang w:eastAsia="pl-PL"/>
        </w:rPr>
        <w:t xml:space="preserve"> do 2026 roku,</w:t>
      </w:r>
      <w:r w:rsidRPr="003B4DF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zmniejsz</w:t>
      </w:r>
      <w:r>
        <w:rPr>
          <w:rFonts w:ascii="Arial" w:eastAsia="Times New Roman" w:hAnsi="Arial" w:cs="Arial"/>
          <w:lang w:eastAsia="pl-PL"/>
        </w:rPr>
        <w:t>ono</w:t>
      </w:r>
      <w:r>
        <w:rPr>
          <w:rFonts w:ascii="Arial" w:eastAsia="Times New Roman" w:hAnsi="Arial" w:cs="Arial"/>
          <w:lang w:eastAsia="pl-PL"/>
        </w:rPr>
        <w:t xml:space="preserve"> limit wydatków na 2025r. do kwoty 31.635,60 zł</w:t>
      </w:r>
      <w:r>
        <w:rPr>
          <w:rFonts w:ascii="Arial" w:eastAsia="Times New Roman" w:hAnsi="Arial" w:cs="Arial"/>
          <w:lang w:eastAsia="pl-PL"/>
        </w:rPr>
        <w:t xml:space="preserve"> oraz</w:t>
      </w:r>
      <w:r>
        <w:rPr>
          <w:rFonts w:ascii="Arial" w:eastAsia="Times New Roman" w:hAnsi="Arial" w:cs="Arial"/>
          <w:lang w:eastAsia="pl-PL"/>
        </w:rPr>
        <w:t xml:space="preserve"> ustal</w:t>
      </w:r>
      <w:r>
        <w:rPr>
          <w:rFonts w:ascii="Arial" w:eastAsia="Times New Roman" w:hAnsi="Arial" w:cs="Arial"/>
          <w:lang w:eastAsia="pl-PL"/>
        </w:rPr>
        <w:t>ono</w:t>
      </w:r>
      <w:r>
        <w:rPr>
          <w:rFonts w:ascii="Arial" w:eastAsia="Times New Roman" w:hAnsi="Arial" w:cs="Arial"/>
          <w:lang w:eastAsia="pl-PL"/>
        </w:rPr>
        <w:t xml:space="preserve"> limit wydatków na 2026 r. w kwocie 94.906,80 zł. </w:t>
      </w:r>
    </w:p>
    <w:p w14:paraId="3F9F964C" w14:textId="11C0852F" w:rsidR="00533688" w:rsidRDefault="00533688" w:rsidP="00533688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</w:r>
      <w:r w:rsidRPr="00BA7F15">
        <w:rPr>
          <w:rFonts w:ascii="Arial" w:eastAsia="Times New Roman" w:hAnsi="Arial" w:cs="Arial"/>
          <w:lang w:eastAsia="pl-PL"/>
        </w:rPr>
        <w:t>„</w:t>
      </w:r>
      <w:r w:rsidRPr="00D36570">
        <w:rPr>
          <w:rFonts w:ascii="Arial" w:eastAsia="Times New Roman" w:hAnsi="Arial" w:cs="Arial"/>
          <w:lang w:eastAsia="pl-PL"/>
        </w:rPr>
        <w:t>Sporządzenie zmiany nr 4 Studium Uwarunkowań i Kierunków Zagospodarowania  Przestrzennego Miasta i Gminy Lesko oraz opracowanie Miejscowego Panu Zagospodarowania  Przestrzennego „Lesko 9"</w:t>
      </w:r>
      <w:r>
        <w:rPr>
          <w:rFonts w:ascii="Arial" w:eastAsia="Times New Roman" w:hAnsi="Arial" w:cs="Arial"/>
          <w:lang w:eastAsia="pl-PL"/>
        </w:rPr>
        <w:t>.</w:t>
      </w:r>
      <w:r w:rsidRPr="00BA7F15">
        <w:rPr>
          <w:rFonts w:ascii="Arial" w:eastAsia="Times New Roman" w:hAnsi="Arial" w:cs="Arial"/>
          <w:lang w:eastAsia="pl-PL"/>
        </w:rPr>
        <w:t xml:space="preserve"> </w:t>
      </w:r>
      <w:r w:rsidRPr="00533688">
        <w:rPr>
          <w:rFonts w:ascii="Arial" w:eastAsia="Times New Roman" w:hAnsi="Arial" w:cs="Arial"/>
          <w:lang w:eastAsia="pl-PL"/>
        </w:rPr>
        <w:t>Wydłużono okres realizacji do 2026 roku,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33688">
        <w:rPr>
          <w:rFonts w:ascii="Arial" w:eastAsia="Times New Roman" w:hAnsi="Arial" w:cs="Arial"/>
          <w:lang w:eastAsia="pl-PL"/>
        </w:rPr>
        <w:t xml:space="preserve">zmniejszono limit wydatków na 2025r. </w:t>
      </w:r>
      <w:r w:rsidRPr="00BA7F15">
        <w:rPr>
          <w:rFonts w:ascii="Arial" w:eastAsia="Times New Roman" w:hAnsi="Arial" w:cs="Arial"/>
          <w:lang w:eastAsia="pl-PL"/>
        </w:rPr>
        <w:t xml:space="preserve">o kwotę </w:t>
      </w:r>
      <w:bookmarkStart w:id="1" w:name="_Hlk214538239"/>
      <w:r>
        <w:rPr>
          <w:rFonts w:ascii="Arial" w:eastAsia="Times New Roman" w:hAnsi="Arial" w:cs="Arial"/>
          <w:lang w:eastAsia="pl-PL"/>
        </w:rPr>
        <w:t>36.750,00</w:t>
      </w:r>
      <w:r w:rsidRPr="00BA7F15">
        <w:rPr>
          <w:rFonts w:ascii="Arial" w:eastAsia="Times New Roman" w:hAnsi="Arial" w:cs="Arial"/>
          <w:lang w:eastAsia="pl-PL"/>
        </w:rPr>
        <w:t xml:space="preserve"> zł </w:t>
      </w:r>
      <w:bookmarkEnd w:id="1"/>
      <w:r w:rsidRPr="00533688">
        <w:rPr>
          <w:rFonts w:ascii="Arial" w:eastAsia="Times New Roman" w:hAnsi="Arial" w:cs="Arial"/>
          <w:lang w:eastAsia="pl-PL"/>
        </w:rPr>
        <w:t xml:space="preserve">oraz ustalono limit </w:t>
      </w:r>
      <w:r>
        <w:rPr>
          <w:rFonts w:ascii="Arial" w:eastAsia="Times New Roman" w:hAnsi="Arial" w:cs="Arial"/>
          <w:lang w:eastAsia="pl-PL"/>
        </w:rPr>
        <w:t xml:space="preserve">wydatków </w:t>
      </w:r>
      <w:r w:rsidRPr="00BA7F15">
        <w:rPr>
          <w:rFonts w:ascii="Arial" w:eastAsia="Times New Roman" w:hAnsi="Arial" w:cs="Arial"/>
          <w:lang w:eastAsia="pl-PL"/>
        </w:rPr>
        <w:t>na 202</w:t>
      </w:r>
      <w:r>
        <w:rPr>
          <w:rFonts w:ascii="Arial" w:eastAsia="Times New Roman" w:hAnsi="Arial" w:cs="Arial"/>
          <w:lang w:eastAsia="pl-PL"/>
        </w:rPr>
        <w:t>6</w:t>
      </w:r>
      <w:r w:rsidRPr="00BA7F15">
        <w:rPr>
          <w:rFonts w:ascii="Arial" w:eastAsia="Times New Roman" w:hAnsi="Arial" w:cs="Arial"/>
          <w:lang w:eastAsia="pl-PL"/>
        </w:rPr>
        <w:t>r.</w:t>
      </w:r>
      <w:r>
        <w:rPr>
          <w:rFonts w:ascii="Arial" w:eastAsia="Times New Roman" w:hAnsi="Arial" w:cs="Arial"/>
          <w:lang w:eastAsia="pl-PL"/>
        </w:rPr>
        <w:t xml:space="preserve"> w kwocie </w:t>
      </w:r>
      <w:r w:rsidRPr="00D36570">
        <w:rPr>
          <w:rFonts w:ascii="Arial" w:eastAsia="Times New Roman" w:hAnsi="Arial" w:cs="Arial"/>
          <w:lang w:eastAsia="pl-PL"/>
        </w:rPr>
        <w:t>36.750,00 zł</w:t>
      </w:r>
      <w:r>
        <w:rPr>
          <w:rFonts w:ascii="Arial" w:eastAsia="Times New Roman" w:hAnsi="Arial" w:cs="Arial"/>
          <w:lang w:eastAsia="pl-PL"/>
        </w:rPr>
        <w:t>.</w:t>
      </w:r>
    </w:p>
    <w:p w14:paraId="07DE6BC7" w14:textId="77777777" w:rsidR="00B062FA" w:rsidRDefault="00533688" w:rsidP="00B062FA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</w:r>
      <w:bookmarkEnd w:id="0"/>
      <w:r>
        <w:rPr>
          <w:rFonts w:ascii="Arial" w:eastAsia="Times New Roman" w:hAnsi="Arial" w:cs="Arial"/>
          <w:lang w:eastAsia="pl-PL"/>
        </w:rPr>
        <w:t>„</w:t>
      </w:r>
      <w:r w:rsidRPr="00DC44B1">
        <w:rPr>
          <w:rFonts w:ascii="Arial" w:eastAsia="Times New Roman" w:hAnsi="Arial" w:cs="Arial"/>
          <w:lang w:eastAsia="pl-PL"/>
        </w:rPr>
        <w:t>Budowa odcinka sieci kanalizacji sanitarnej w </w:t>
      </w:r>
      <w:proofErr w:type="spellStart"/>
      <w:r w:rsidRPr="00DC44B1">
        <w:rPr>
          <w:rFonts w:ascii="Arial" w:eastAsia="Times New Roman" w:hAnsi="Arial" w:cs="Arial"/>
          <w:lang w:eastAsia="pl-PL"/>
        </w:rPr>
        <w:t>Hoczwi</w:t>
      </w:r>
      <w:proofErr w:type="spellEnd"/>
      <w:r w:rsidRPr="00DC44B1">
        <w:rPr>
          <w:rFonts w:ascii="Arial" w:eastAsia="Times New Roman" w:hAnsi="Arial" w:cs="Arial"/>
          <w:lang w:eastAsia="pl-PL"/>
        </w:rPr>
        <w:t xml:space="preserve"> i modernizacja 4 przepompowni ścieków w Gminie Lesko”</w:t>
      </w:r>
      <w:r>
        <w:rPr>
          <w:rFonts w:ascii="Arial" w:eastAsia="Times New Roman" w:hAnsi="Arial" w:cs="Arial"/>
          <w:lang w:eastAsia="pl-PL"/>
        </w:rPr>
        <w:t>. Z</w:t>
      </w:r>
      <w:r w:rsidRPr="00DC44B1">
        <w:rPr>
          <w:rFonts w:ascii="Arial" w:eastAsia="Times New Roman" w:hAnsi="Arial" w:cs="Arial"/>
          <w:lang w:eastAsia="pl-PL"/>
        </w:rPr>
        <w:t>mniejsz</w:t>
      </w:r>
      <w:r>
        <w:rPr>
          <w:rFonts w:ascii="Arial" w:eastAsia="Times New Roman" w:hAnsi="Arial" w:cs="Arial"/>
          <w:lang w:eastAsia="pl-PL"/>
        </w:rPr>
        <w:t>ono</w:t>
      </w:r>
      <w:r w:rsidRPr="00DC44B1">
        <w:rPr>
          <w:rFonts w:ascii="Arial" w:eastAsia="Times New Roman" w:hAnsi="Arial" w:cs="Arial"/>
          <w:lang w:eastAsia="pl-PL"/>
        </w:rPr>
        <w:t xml:space="preserve"> całkowit</w:t>
      </w:r>
      <w:r>
        <w:rPr>
          <w:rFonts w:ascii="Arial" w:eastAsia="Times New Roman" w:hAnsi="Arial" w:cs="Arial"/>
          <w:lang w:eastAsia="pl-PL"/>
        </w:rPr>
        <w:t>ą</w:t>
      </w:r>
      <w:r w:rsidRPr="00DC44B1">
        <w:rPr>
          <w:rFonts w:ascii="Arial" w:eastAsia="Times New Roman" w:hAnsi="Arial" w:cs="Arial"/>
          <w:lang w:eastAsia="pl-PL"/>
        </w:rPr>
        <w:t xml:space="preserve"> wartości nakładów do kwoty 3.196.427,48 zł. </w:t>
      </w:r>
      <w:r w:rsidR="00B062FA">
        <w:rPr>
          <w:rFonts w:ascii="Arial" w:eastAsia="Times New Roman" w:hAnsi="Arial" w:cs="Arial"/>
          <w:lang w:eastAsia="pl-PL"/>
        </w:rPr>
        <w:t>Ustalono l</w:t>
      </w:r>
      <w:r w:rsidRPr="00DC44B1">
        <w:rPr>
          <w:rFonts w:ascii="Arial" w:eastAsia="Times New Roman" w:hAnsi="Arial" w:cs="Arial"/>
          <w:lang w:eastAsia="pl-PL"/>
        </w:rPr>
        <w:t xml:space="preserve">imit wydatków następująco: 2025 - 2.316.437,83 zł; 2026 – 819.511,37 zł. </w:t>
      </w:r>
      <w:bookmarkStart w:id="2" w:name="_Hlk179959092"/>
    </w:p>
    <w:p w14:paraId="730FC2E6" w14:textId="6E3EE8C8" w:rsidR="00533688" w:rsidRDefault="00B062FA" w:rsidP="00B062FA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ab/>
      </w:r>
      <w:bookmarkEnd w:id="2"/>
      <w:r w:rsidR="00533688" w:rsidRPr="00D77599">
        <w:rPr>
          <w:rFonts w:ascii="Arial" w:eastAsia="Times New Roman" w:hAnsi="Arial" w:cs="Arial"/>
          <w:lang w:eastAsia="pl-PL"/>
        </w:rPr>
        <w:t xml:space="preserve">„Modernizacja infrastruktury zaopatrzenia w wodę miejscowości Lesko” </w:t>
      </w:r>
      <w:bookmarkStart w:id="3" w:name="_Hlk179959180"/>
      <w:r w:rsidRPr="00B062FA">
        <w:rPr>
          <w:rFonts w:ascii="Arial" w:eastAsia="Times New Roman" w:hAnsi="Arial" w:cs="Arial"/>
          <w:lang w:eastAsia="pl-PL"/>
        </w:rPr>
        <w:t xml:space="preserve">". Wydłużono okres realizacji do 2026 roku, zmniejszono limit wydatków na 2025r. </w:t>
      </w:r>
      <w:r w:rsidR="00533688" w:rsidRPr="00BA7F15">
        <w:rPr>
          <w:rFonts w:ascii="Arial" w:eastAsia="Times New Roman" w:hAnsi="Arial" w:cs="Arial"/>
          <w:lang w:eastAsia="pl-PL"/>
        </w:rPr>
        <w:t xml:space="preserve"> o kwotę </w:t>
      </w:r>
      <w:bookmarkStart w:id="4" w:name="_Hlk214539494"/>
      <w:r w:rsidR="00533688">
        <w:rPr>
          <w:rFonts w:ascii="Arial" w:eastAsia="Times New Roman" w:hAnsi="Arial" w:cs="Arial"/>
          <w:lang w:eastAsia="pl-PL"/>
        </w:rPr>
        <w:t>125.460,00</w:t>
      </w:r>
      <w:bookmarkEnd w:id="4"/>
      <w:r>
        <w:rPr>
          <w:rFonts w:ascii="Arial" w:eastAsia="Times New Roman" w:hAnsi="Arial" w:cs="Arial"/>
          <w:lang w:eastAsia="pl-PL"/>
        </w:rPr>
        <w:t> </w:t>
      </w:r>
      <w:r w:rsidR="00533688" w:rsidRPr="00BA7F15">
        <w:rPr>
          <w:rFonts w:ascii="Arial" w:eastAsia="Times New Roman" w:hAnsi="Arial" w:cs="Arial"/>
          <w:lang w:eastAsia="pl-PL"/>
        </w:rPr>
        <w:t xml:space="preserve">zł </w:t>
      </w:r>
      <w:r w:rsidRPr="00B062FA">
        <w:rPr>
          <w:rFonts w:ascii="Arial" w:eastAsia="Times New Roman" w:hAnsi="Arial" w:cs="Arial"/>
          <w:lang w:eastAsia="pl-PL"/>
        </w:rPr>
        <w:t>oraz ustalono limit wydatków</w:t>
      </w:r>
      <w:r w:rsidRPr="00B062FA">
        <w:rPr>
          <w:rFonts w:ascii="Arial" w:eastAsia="Times New Roman" w:hAnsi="Arial" w:cs="Arial"/>
          <w:lang w:eastAsia="pl-PL"/>
        </w:rPr>
        <w:t xml:space="preserve"> </w:t>
      </w:r>
      <w:r w:rsidR="00533688" w:rsidRPr="00BA7F15">
        <w:rPr>
          <w:rFonts w:ascii="Arial" w:eastAsia="Times New Roman" w:hAnsi="Arial" w:cs="Arial"/>
          <w:lang w:eastAsia="pl-PL"/>
        </w:rPr>
        <w:t>na 202</w:t>
      </w:r>
      <w:r w:rsidR="00533688">
        <w:rPr>
          <w:rFonts w:ascii="Arial" w:eastAsia="Times New Roman" w:hAnsi="Arial" w:cs="Arial"/>
          <w:lang w:eastAsia="pl-PL"/>
        </w:rPr>
        <w:t>6</w:t>
      </w:r>
      <w:r w:rsidR="00533688" w:rsidRPr="00BA7F15">
        <w:rPr>
          <w:rFonts w:ascii="Arial" w:eastAsia="Times New Roman" w:hAnsi="Arial" w:cs="Arial"/>
          <w:lang w:eastAsia="pl-PL"/>
        </w:rPr>
        <w:t>r.</w:t>
      </w:r>
      <w:r w:rsidR="00533688">
        <w:rPr>
          <w:rFonts w:ascii="Arial" w:eastAsia="Times New Roman" w:hAnsi="Arial" w:cs="Arial"/>
          <w:lang w:eastAsia="pl-PL"/>
        </w:rPr>
        <w:t xml:space="preserve"> w kwocie 125.460,00</w:t>
      </w:r>
      <w:r w:rsidR="00533688" w:rsidRPr="00BA7F15">
        <w:rPr>
          <w:rFonts w:ascii="Arial" w:eastAsia="Times New Roman" w:hAnsi="Arial" w:cs="Arial"/>
          <w:lang w:eastAsia="pl-PL"/>
        </w:rPr>
        <w:t xml:space="preserve"> </w:t>
      </w:r>
      <w:r w:rsidR="00533688" w:rsidRPr="00D36570">
        <w:rPr>
          <w:rFonts w:ascii="Arial" w:eastAsia="Times New Roman" w:hAnsi="Arial" w:cs="Arial"/>
          <w:lang w:eastAsia="pl-PL"/>
        </w:rPr>
        <w:t>zł</w:t>
      </w:r>
    </w:p>
    <w:bookmarkEnd w:id="3"/>
    <w:p w14:paraId="3EB4F4C1" w14:textId="63BDE711" w:rsidR="00533688" w:rsidRPr="00C432A6" w:rsidRDefault="00B062FA" w:rsidP="00B062FA">
      <w:pPr>
        <w:spacing w:after="0" w:line="360" w:lineRule="auto"/>
        <w:jc w:val="both"/>
      </w:pPr>
      <w:r>
        <w:rPr>
          <w:rFonts w:ascii="Arial" w:eastAsia="Times New Roman" w:hAnsi="Arial" w:cs="Arial"/>
          <w:lang w:eastAsia="pl-PL"/>
        </w:rPr>
        <w:t>Ponadto w</w:t>
      </w:r>
      <w:r w:rsidR="00533688" w:rsidRPr="00CF63E0">
        <w:rPr>
          <w:rFonts w:ascii="Arial" w:eastAsia="Times New Roman" w:hAnsi="Arial" w:cs="Arial"/>
          <w:lang w:eastAsia="pl-PL"/>
        </w:rPr>
        <w:t>prowadz</w:t>
      </w:r>
      <w:r>
        <w:rPr>
          <w:rFonts w:ascii="Arial" w:eastAsia="Times New Roman" w:hAnsi="Arial" w:cs="Arial"/>
          <w:lang w:eastAsia="pl-PL"/>
        </w:rPr>
        <w:t>ono</w:t>
      </w:r>
      <w:r w:rsidR="00533688" w:rsidRPr="00CF63E0">
        <w:rPr>
          <w:rFonts w:ascii="Arial" w:eastAsia="Times New Roman" w:hAnsi="Arial" w:cs="Arial"/>
          <w:lang w:eastAsia="pl-PL"/>
        </w:rPr>
        <w:t xml:space="preserve"> przedsięwzięcie pn.: </w:t>
      </w:r>
      <w:r w:rsidR="00533688" w:rsidRPr="00C432A6">
        <w:rPr>
          <w:rFonts w:ascii="Arial" w:hAnsi="Arial" w:cs="Arial"/>
        </w:rPr>
        <w:t xml:space="preserve">„Budowa </w:t>
      </w:r>
      <w:r w:rsidR="00533688">
        <w:rPr>
          <w:rFonts w:ascii="Arial" w:hAnsi="Arial" w:cs="Arial"/>
        </w:rPr>
        <w:t>oświetlenia parkowego w miejscowości Lesko”</w:t>
      </w:r>
      <w:r w:rsidR="00533688" w:rsidRPr="00C432A6">
        <w:rPr>
          <w:rFonts w:ascii="Arial" w:hAnsi="Arial" w:cs="Arial"/>
        </w:rPr>
        <w:t xml:space="preserve">. Okres realizacji </w:t>
      </w:r>
      <w:r>
        <w:rPr>
          <w:rFonts w:ascii="Arial" w:hAnsi="Arial" w:cs="Arial"/>
        </w:rPr>
        <w:t>ustalono</w:t>
      </w:r>
      <w:r w:rsidR="00533688" w:rsidRPr="00C432A6">
        <w:rPr>
          <w:rFonts w:ascii="Arial" w:hAnsi="Arial" w:cs="Arial"/>
        </w:rPr>
        <w:t xml:space="preserve"> na lata 2025 - 2026, całkowitą wartość nakładów wynosi </w:t>
      </w:r>
      <w:r w:rsidR="00533688">
        <w:rPr>
          <w:rFonts w:ascii="Arial" w:hAnsi="Arial" w:cs="Arial"/>
        </w:rPr>
        <w:t>22.760,00</w:t>
      </w:r>
      <w:r w:rsidR="00533688" w:rsidRPr="00C432A6">
        <w:rPr>
          <w:rFonts w:ascii="Arial" w:hAnsi="Arial" w:cs="Arial"/>
        </w:rPr>
        <w:t xml:space="preserve"> zł. Limit wydatków </w:t>
      </w:r>
      <w:r w:rsidR="00533688">
        <w:rPr>
          <w:rFonts w:ascii="Arial" w:hAnsi="Arial" w:cs="Arial"/>
        </w:rPr>
        <w:t>przedstawia się następująco: 2025 r. -14.760,00 zł; 2026 r. 8.000,00 zł.</w:t>
      </w:r>
    </w:p>
    <w:p w14:paraId="0EEA1A1A" w14:textId="77777777" w:rsidR="00B062FA" w:rsidRDefault="00B062FA" w:rsidP="00B062F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Zaktualizowano ró</w:t>
      </w:r>
      <w:r w:rsidRPr="00605360">
        <w:rPr>
          <w:rFonts w:ascii="Arial" w:hAnsi="Arial" w:cs="Arial"/>
        </w:rPr>
        <w:t>wnież planowan</w:t>
      </w:r>
      <w:r>
        <w:rPr>
          <w:rFonts w:ascii="Arial" w:hAnsi="Arial" w:cs="Arial"/>
        </w:rPr>
        <w:t>e</w:t>
      </w:r>
      <w:r w:rsidRPr="00605360">
        <w:rPr>
          <w:rFonts w:ascii="Arial" w:hAnsi="Arial" w:cs="Arial"/>
        </w:rPr>
        <w:t xml:space="preserve"> dochod</w:t>
      </w:r>
      <w:r>
        <w:rPr>
          <w:rFonts w:ascii="Arial" w:hAnsi="Arial" w:cs="Arial"/>
        </w:rPr>
        <w:t xml:space="preserve">y, </w:t>
      </w:r>
      <w:r w:rsidRPr="00605360">
        <w:rPr>
          <w:rFonts w:ascii="Arial" w:hAnsi="Arial" w:cs="Arial"/>
        </w:rPr>
        <w:t>wydatk</w:t>
      </w:r>
      <w:r>
        <w:rPr>
          <w:rFonts w:ascii="Arial" w:hAnsi="Arial" w:cs="Arial"/>
        </w:rPr>
        <w:t xml:space="preserve">i i przychody wynikające </w:t>
      </w:r>
      <w:r w:rsidRPr="00605360">
        <w:rPr>
          <w:rFonts w:ascii="Arial" w:hAnsi="Arial" w:cs="Arial"/>
        </w:rPr>
        <w:t xml:space="preserve">z podjętej uchwały Rady Miejskiej  w Lesku oraz zarządzeń Burmistrza. </w:t>
      </w:r>
    </w:p>
    <w:p w14:paraId="45F810B1" w14:textId="77777777" w:rsidR="00B062FA" w:rsidRDefault="00B062FA" w:rsidP="00B062FA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</w:rPr>
      </w:pPr>
    </w:p>
    <w:sectPr w:rsidR="00B06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7426"/>
    <w:multiLevelType w:val="hybridMultilevel"/>
    <w:tmpl w:val="3E1AD510"/>
    <w:lvl w:ilvl="0" w:tplc="94B2D8AE">
      <w:start w:val="1"/>
      <w:numFmt w:val="decimal"/>
      <w:lvlText w:val="%1"/>
      <w:lvlJc w:val="left"/>
      <w:pPr>
        <w:ind w:left="1065" w:hanging="705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5956"/>
    <w:multiLevelType w:val="hybridMultilevel"/>
    <w:tmpl w:val="4880C1C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9D9"/>
    <w:multiLevelType w:val="hybridMultilevel"/>
    <w:tmpl w:val="03341F4E"/>
    <w:lvl w:ilvl="0" w:tplc="3B7ED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B5D22"/>
    <w:multiLevelType w:val="hybridMultilevel"/>
    <w:tmpl w:val="5C3278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82318"/>
    <w:multiLevelType w:val="hybridMultilevel"/>
    <w:tmpl w:val="BB8C5F8E"/>
    <w:lvl w:ilvl="0" w:tplc="88E423C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D464D"/>
    <w:multiLevelType w:val="hybridMultilevel"/>
    <w:tmpl w:val="82C2E87A"/>
    <w:lvl w:ilvl="0" w:tplc="1C044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22247">
    <w:abstractNumId w:val="1"/>
  </w:num>
  <w:num w:numId="2" w16cid:durableId="1686177699">
    <w:abstractNumId w:val="0"/>
  </w:num>
  <w:num w:numId="3" w16cid:durableId="280771145">
    <w:abstractNumId w:val="3"/>
  </w:num>
  <w:num w:numId="4" w16cid:durableId="1967352607">
    <w:abstractNumId w:val="4"/>
  </w:num>
  <w:num w:numId="5" w16cid:durableId="1229656995">
    <w:abstractNumId w:val="5"/>
  </w:num>
  <w:num w:numId="6" w16cid:durableId="163047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F6"/>
    <w:rsid w:val="00065B05"/>
    <w:rsid w:val="00094112"/>
    <w:rsid w:val="000E7B9A"/>
    <w:rsid w:val="00155053"/>
    <w:rsid w:val="00213C25"/>
    <w:rsid w:val="00276182"/>
    <w:rsid w:val="002954FF"/>
    <w:rsid w:val="002B0762"/>
    <w:rsid w:val="002F1CF4"/>
    <w:rsid w:val="00365A90"/>
    <w:rsid w:val="00396B6C"/>
    <w:rsid w:val="003D4519"/>
    <w:rsid w:val="00441954"/>
    <w:rsid w:val="0047289F"/>
    <w:rsid w:val="004D27A8"/>
    <w:rsid w:val="00506504"/>
    <w:rsid w:val="00533688"/>
    <w:rsid w:val="00541B0F"/>
    <w:rsid w:val="0055717D"/>
    <w:rsid w:val="005D3E83"/>
    <w:rsid w:val="005F2DF5"/>
    <w:rsid w:val="005F32DE"/>
    <w:rsid w:val="00605360"/>
    <w:rsid w:val="00654A09"/>
    <w:rsid w:val="006904C6"/>
    <w:rsid w:val="006A0D6A"/>
    <w:rsid w:val="006B0B73"/>
    <w:rsid w:val="006B3855"/>
    <w:rsid w:val="00776B66"/>
    <w:rsid w:val="007B60DB"/>
    <w:rsid w:val="007F1AE0"/>
    <w:rsid w:val="007F5AC8"/>
    <w:rsid w:val="0080037D"/>
    <w:rsid w:val="00805E0F"/>
    <w:rsid w:val="0083718D"/>
    <w:rsid w:val="00865C09"/>
    <w:rsid w:val="0087477B"/>
    <w:rsid w:val="008B1256"/>
    <w:rsid w:val="008B2068"/>
    <w:rsid w:val="008B629A"/>
    <w:rsid w:val="008C74B6"/>
    <w:rsid w:val="008F12E7"/>
    <w:rsid w:val="008F6491"/>
    <w:rsid w:val="009209D1"/>
    <w:rsid w:val="00936EA3"/>
    <w:rsid w:val="009A44EE"/>
    <w:rsid w:val="009E36FE"/>
    <w:rsid w:val="00A56051"/>
    <w:rsid w:val="00A8693A"/>
    <w:rsid w:val="00AF798F"/>
    <w:rsid w:val="00B062FA"/>
    <w:rsid w:val="00B377F6"/>
    <w:rsid w:val="00B61F3F"/>
    <w:rsid w:val="00BC24EE"/>
    <w:rsid w:val="00BC5A57"/>
    <w:rsid w:val="00BF3C9C"/>
    <w:rsid w:val="00C1113D"/>
    <w:rsid w:val="00C4733F"/>
    <w:rsid w:val="00C60AF3"/>
    <w:rsid w:val="00CE5F35"/>
    <w:rsid w:val="00D50D01"/>
    <w:rsid w:val="00D82FD9"/>
    <w:rsid w:val="00D871C0"/>
    <w:rsid w:val="00D9065E"/>
    <w:rsid w:val="00E002DD"/>
    <w:rsid w:val="00E206C3"/>
    <w:rsid w:val="00E57C48"/>
    <w:rsid w:val="00EB3AB0"/>
    <w:rsid w:val="00F00B74"/>
    <w:rsid w:val="00F01253"/>
    <w:rsid w:val="00F07FC8"/>
    <w:rsid w:val="00F27201"/>
    <w:rsid w:val="00F74CCC"/>
    <w:rsid w:val="00FD69C2"/>
    <w:rsid w:val="00FF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E4"/>
  <w15:chartTrackingRefBased/>
  <w15:docId w15:val="{B61668D5-22CF-491C-B0BB-62E117BE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20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6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48</cp:revision>
  <cp:lastPrinted>2025-04-03T12:04:00Z</cp:lastPrinted>
  <dcterms:created xsi:type="dcterms:W3CDTF">2021-11-19T00:01:00Z</dcterms:created>
  <dcterms:modified xsi:type="dcterms:W3CDTF">2025-11-22T20:18:00Z</dcterms:modified>
</cp:coreProperties>
</file>