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21" w:rsidRDefault="008A6C21" w:rsidP="008A6C21">
      <w:pPr>
        <w:keepNext/>
        <w:tabs>
          <w:tab w:val="center" w:pos="4536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pl-PL"/>
        </w:rPr>
      </w:pPr>
      <w:r>
        <w:rPr>
          <w:rFonts w:ascii="Times New Roman" w:eastAsia="Times New Roman" w:hAnsi="Times New Roman" w:cs="Arial"/>
          <w:b/>
          <w:bCs/>
          <w:kern w:val="32"/>
          <w:sz w:val="32"/>
          <w:szCs w:val="32"/>
          <w:lang w:eastAsia="pl-PL"/>
        </w:rPr>
        <w:t xml:space="preserve">        UCHWAŁA  Nr ………….</w:t>
      </w:r>
    </w:p>
    <w:p w:rsidR="008A6C21" w:rsidRDefault="008A6C21" w:rsidP="008A6C2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Rady Miejskiej w Lesku</w:t>
      </w:r>
    </w:p>
    <w:p w:rsidR="008A6C21" w:rsidRDefault="008A6C21" w:rsidP="008A6C2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z dnia………………</w:t>
      </w:r>
    </w:p>
    <w:p w:rsidR="008A6C21" w:rsidRDefault="008A6C21" w:rsidP="008A6C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A6C21" w:rsidRDefault="008A6C21" w:rsidP="008A6C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A6C21" w:rsidRDefault="008A6C21" w:rsidP="008A6C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6C21" w:rsidRDefault="008A6C21" w:rsidP="008A6C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6C21" w:rsidRDefault="008A6C21" w:rsidP="008A6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 sprawie przyjęcia wieloletniego programu gospodarowania mieszkaniowym zasobem Gminy Lesko na lata 2026 – </w:t>
      </w:r>
      <w:r>
        <w:rPr>
          <w:rFonts w:ascii="Times New Roman" w:hAnsi="Times New Roman"/>
          <w:b/>
          <w:bCs/>
          <w:sz w:val="24"/>
          <w:szCs w:val="24"/>
        </w:rPr>
        <w:t xml:space="preserve">2030 </w:t>
      </w:r>
    </w:p>
    <w:p w:rsidR="008A6C21" w:rsidRDefault="008A6C21" w:rsidP="008A6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oraz Zasad wynajmowania lokali wchodzących w skład mieszkaniowego zasobu gminy.</w:t>
      </w:r>
    </w:p>
    <w:p w:rsidR="008A6C21" w:rsidRDefault="008A6C21" w:rsidP="008A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A6C21" w:rsidRDefault="008A6C21" w:rsidP="008A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podstawie art. 18 ust. 2 pkt 15, art. 40 ust. 1 i 2 </w:t>
      </w:r>
      <w:r>
        <w:rPr>
          <w:rFonts w:ascii="Times New Roman" w:hAnsi="Times New Roman"/>
          <w:sz w:val="24"/>
          <w:szCs w:val="24"/>
        </w:rPr>
        <w:t xml:space="preserve">pkt. 3), </w:t>
      </w:r>
      <w:r>
        <w:rPr>
          <w:rFonts w:ascii="Times New Roman" w:hAnsi="Times New Roman"/>
          <w:color w:val="000000"/>
          <w:sz w:val="24"/>
          <w:szCs w:val="24"/>
        </w:rPr>
        <w:t>art. 41 ust. 1 ustawy z dnia 8 marca 1990r. o samorządzie gminnym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Dz. U. 2025.1153) </w:t>
      </w:r>
      <w:r>
        <w:rPr>
          <w:rFonts w:ascii="Times New Roman" w:hAnsi="Times New Roman"/>
          <w:sz w:val="24"/>
          <w:szCs w:val="24"/>
        </w:rPr>
        <w:t>w związku z art. 4 ust. 1 i 2 i art. 21 ust. 1, 2 i 3 ustawy z dnia 21 czerwca 2001 r. o ochronie praw lokatorów, mieszkaniowym zasobie gminy i o zmianie Kodeksu cywilnego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2023.725)</w:t>
      </w:r>
    </w:p>
    <w:p w:rsidR="008A6C21" w:rsidRDefault="008A6C21" w:rsidP="008A6C2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A6C21" w:rsidRDefault="008A6C21" w:rsidP="008A6C2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pacing w:val="20"/>
          <w:sz w:val="28"/>
          <w:szCs w:val="28"/>
          <w:lang w:eastAsia="pl-PL"/>
        </w:rPr>
      </w:pPr>
      <w:r>
        <w:rPr>
          <w:rFonts w:ascii="Times New Roman" w:eastAsia="Times New Roman" w:hAnsi="Times New Roman" w:cs="Arial"/>
          <w:b/>
          <w:bCs/>
          <w:iCs/>
          <w:spacing w:val="20"/>
          <w:sz w:val="28"/>
          <w:szCs w:val="28"/>
          <w:lang w:eastAsia="pl-PL"/>
        </w:rPr>
        <w:t>Rada Miejska w Lesku</w:t>
      </w:r>
    </w:p>
    <w:p w:rsidR="008A6C21" w:rsidRDefault="008A6C21" w:rsidP="008A6C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uchwala, co następuje:</w:t>
      </w:r>
    </w:p>
    <w:p w:rsidR="008A6C21" w:rsidRDefault="008A6C21" w:rsidP="008A6C2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8A6C21" w:rsidRDefault="008A6C21" w:rsidP="008A6C2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8A6C21" w:rsidRDefault="008A6C21" w:rsidP="008A6C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:rsidR="008A6C21" w:rsidRDefault="008A6C21" w:rsidP="008A6C21">
      <w:pPr>
        <w:pStyle w:val="Default"/>
        <w:jc w:val="both"/>
      </w:pPr>
      <w:r>
        <w:t xml:space="preserve">Uchwala się „Wieloletni program gospodarowania mieszkaniowym zasobem Gminy Lesko na lata 2026 – </w:t>
      </w:r>
      <w:r>
        <w:rPr>
          <w:color w:val="auto"/>
        </w:rPr>
        <w:t>2030</w:t>
      </w:r>
      <w:r>
        <w:t xml:space="preserve">”, stanowiący załącznik Nr 1 do niniejszej uchwały. </w:t>
      </w:r>
    </w:p>
    <w:p w:rsidR="008A6C21" w:rsidRDefault="008A6C21" w:rsidP="008A6C21">
      <w:pPr>
        <w:pStyle w:val="Default"/>
        <w:jc w:val="both"/>
      </w:pPr>
    </w:p>
    <w:p w:rsidR="008A6C21" w:rsidRDefault="008A6C21" w:rsidP="008A6C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:rsidR="008A6C21" w:rsidRDefault="008A6C21" w:rsidP="008A6C21">
      <w:pPr>
        <w:spacing w:before="26" w:after="240" w:line="276" w:lineRule="auto"/>
        <w:jc w:val="both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Uchwala się „Zasady wynajmowania lokali wchodzących w skład mieszkaniowego zasobu Gminy Lesko”, których treść stanowi załącznik Nr 2 do niniejszej uchwały.</w:t>
      </w:r>
    </w:p>
    <w:p w:rsidR="008A6C21" w:rsidRDefault="008A6C21" w:rsidP="008A6C21">
      <w:pPr>
        <w:pStyle w:val="Default"/>
        <w:jc w:val="center"/>
        <w:rPr>
          <w:b/>
          <w:bCs/>
        </w:rPr>
      </w:pPr>
      <w:r>
        <w:rPr>
          <w:b/>
          <w:bCs/>
        </w:rPr>
        <w:t>§ 3</w:t>
      </w:r>
    </w:p>
    <w:p w:rsidR="008A6C21" w:rsidRDefault="008A6C21" w:rsidP="008A6C21">
      <w:pPr>
        <w:pStyle w:val="Default"/>
      </w:pPr>
      <w:r>
        <w:t xml:space="preserve">Wykonanie uchwały powierza się Burmistrzowi Miasta i Gminy Lesko. </w:t>
      </w:r>
    </w:p>
    <w:p w:rsidR="008A6C21" w:rsidRDefault="008A6C21" w:rsidP="008A6C21">
      <w:pPr>
        <w:pStyle w:val="Default"/>
      </w:pPr>
    </w:p>
    <w:p w:rsidR="008A6C21" w:rsidRDefault="008A6C21" w:rsidP="008A6C21">
      <w:pPr>
        <w:pStyle w:val="Default"/>
        <w:jc w:val="center"/>
        <w:rPr>
          <w:b/>
          <w:bCs/>
        </w:rPr>
      </w:pPr>
      <w:r>
        <w:rPr>
          <w:b/>
          <w:bCs/>
        </w:rPr>
        <w:t>§ 4</w:t>
      </w:r>
    </w:p>
    <w:p w:rsidR="008A6C21" w:rsidRDefault="008A6C21" w:rsidP="008A6C21">
      <w:pPr>
        <w:pStyle w:val="Default"/>
        <w:jc w:val="both"/>
      </w:pPr>
      <w:r>
        <w:t>Uchwała podlega ogłoszeniu w Dzienniku Urzędowym Województwa Podkarpackiego.</w:t>
      </w:r>
    </w:p>
    <w:p w:rsidR="008A6C21" w:rsidRDefault="008A6C21" w:rsidP="008A6C21">
      <w:pPr>
        <w:pStyle w:val="Default"/>
      </w:pPr>
    </w:p>
    <w:p w:rsidR="008A6C21" w:rsidRDefault="008A6C21" w:rsidP="008A6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 w:rsidR="008A6C21" w:rsidRPr="00E50A1C" w:rsidRDefault="00E50A1C" w:rsidP="008A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A1C">
        <w:rPr>
          <w:rFonts w:ascii="Times New Roman" w:hAnsi="Times New Roman"/>
          <w:sz w:val="24"/>
          <w:szCs w:val="24"/>
        </w:rPr>
        <w:t>Uchwała wchodzi w życie po upływie 14 dni od dnia ogłoszenia w Dzienniku Urzędowym Województwa Podkarpackiego</w:t>
      </w:r>
      <w:r w:rsidR="00E94B5C" w:rsidRPr="00E50A1C">
        <w:rPr>
          <w:rFonts w:ascii="Times New Roman" w:hAnsi="Times New Roman"/>
          <w:sz w:val="24"/>
          <w:szCs w:val="24"/>
        </w:rPr>
        <w:t>.</w:t>
      </w:r>
    </w:p>
    <w:p w:rsidR="008A6C21" w:rsidRDefault="008A6C21" w:rsidP="008A6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4A7" w:rsidRDefault="00E144A7" w:rsidP="00E14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:rsidR="008A6C21" w:rsidRPr="00E144A7" w:rsidRDefault="00E144A7" w:rsidP="00E14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dniem wejścia w życie niniejszej uchwały traci moc Uchwała Nr XXII/177/20 Rady Miejskiej w Lesku, </w:t>
      </w:r>
      <w:r w:rsidRPr="00E144A7">
        <w:rPr>
          <w:rFonts w:ascii="Times New Roman" w:hAnsi="Times New Roman"/>
          <w:sz w:val="24"/>
          <w:szCs w:val="24"/>
        </w:rPr>
        <w:t xml:space="preserve">z dnia 27 maja 2020 r. </w:t>
      </w:r>
      <w:r w:rsidR="00F70EF2">
        <w:rPr>
          <w:rFonts w:ascii="Times New Roman" w:hAnsi="Times New Roman"/>
          <w:sz w:val="24"/>
          <w:szCs w:val="24"/>
        </w:rPr>
        <w:t>w sprawie</w:t>
      </w:r>
      <w:r w:rsidR="007F5256">
        <w:rPr>
          <w:rFonts w:ascii="Times New Roman" w:hAnsi="Times New Roman"/>
          <w:sz w:val="24"/>
          <w:szCs w:val="24"/>
        </w:rPr>
        <w:t xml:space="preserve"> przyjęcia</w:t>
      </w:r>
      <w:bookmarkStart w:id="0" w:name="_GoBack"/>
      <w:bookmarkEnd w:id="0"/>
      <w:r w:rsidR="00F70EF2">
        <w:rPr>
          <w:rFonts w:ascii="Times New Roman" w:hAnsi="Times New Roman"/>
          <w:sz w:val="24"/>
          <w:szCs w:val="24"/>
        </w:rPr>
        <w:t xml:space="preserve"> wieloletniego programu gospodarowania mieszkaniowym zasobem Gminy Lesko na Lata 2020-2025 oraz Zasad wynajmowania lokali wchodzących w skład mieszkaniowego zasobu gminy</w:t>
      </w:r>
      <w:r w:rsidRPr="00E144A7">
        <w:rPr>
          <w:rFonts w:ascii="Times New Roman" w:hAnsi="Times New Roman"/>
          <w:sz w:val="24"/>
          <w:szCs w:val="24"/>
        </w:rPr>
        <w:t>.</w:t>
      </w:r>
    </w:p>
    <w:p w:rsidR="00833FC1" w:rsidRDefault="00833FC1"/>
    <w:sectPr w:rsidR="00833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AC"/>
    <w:rsid w:val="007F5256"/>
    <w:rsid w:val="00833FC1"/>
    <w:rsid w:val="008A6C21"/>
    <w:rsid w:val="00D62A7B"/>
    <w:rsid w:val="00E144A7"/>
    <w:rsid w:val="00E461AC"/>
    <w:rsid w:val="00E50A1C"/>
    <w:rsid w:val="00E94B5C"/>
    <w:rsid w:val="00F7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2E71B-D771-44B1-A7FB-D0BD2304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C2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6C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144A7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44A7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cp:lastPrinted>2025-12-09T13:16:00Z</cp:lastPrinted>
  <dcterms:created xsi:type="dcterms:W3CDTF">2025-10-14T10:10:00Z</dcterms:created>
  <dcterms:modified xsi:type="dcterms:W3CDTF">2025-12-09T13:18:00Z</dcterms:modified>
</cp:coreProperties>
</file>