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6366" w14:textId="77777777" w:rsidR="00A56051" w:rsidRPr="00A56051" w:rsidRDefault="00A56051" w:rsidP="00A56051">
      <w:pPr>
        <w:spacing w:line="259" w:lineRule="auto"/>
        <w:jc w:val="center"/>
        <w:rPr>
          <w:rFonts w:ascii="Arial" w:hAnsi="Arial" w:cs="Arial"/>
          <w:b/>
          <w:bCs/>
        </w:rPr>
      </w:pPr>
      <w:r w:rsidRPr="00A56051">
        <w:rPr>
          <w:rFonts w:ascii="Arial" w:hAnsi="Arial" w:cs="Arial"/>
          <w:b/>
          <w:bCs/>
        </w:rPr>
        <w:t>Objaśnienia do Wieloletniej Prognozy Finansowej Gminy Lesko</w:t>
      </w:r>
    </w:p>
    <w:p w14:paraId="0C6451CA" w14:textId="77777777" w:rsidR="00A56051" w:rsidRPr="00605360" w:rsidRDefault="00A56051" w:rsidP="00A56051">
      <w:pPr>
        <w:spacing w:line="259" w:lineRule="auto"/>
        <w:rPr>
          <w:rFonts w:ascii="Arial" w:hAnsi="Arial" w:cs="Arial"/>
        </w:rPr>
      </w:pPr>
    </w:p>
    <w:p w14:paraId="0E75770F" w14:textId="71315EF8" w:rsidR="00AF798F" w:rsidRPr="00813896" w:rsidRDefault="0087477B" w:rsidP="009E36FE">
      <w:pPr>
        <w:spacing w:after="0" w:line="360" w:lineRule="auto"/>
        <w:jc w:val="both"/>
        <w:rPr>
          <w:rFonts w:ascii="Arial" w:hAnsi="Arial" w:cs="Arial"/>
        </w:rPr>
      </w:pPr>
      <w:r w:rsidRPr="00813896">
        <w:rPr>
          <w:rFonts w:ascii="Arial" w:hAnsi="Arial" w:cs="Arial"/>
        </w:rPr>
        <w:t xml:space="preserve">Do Wieloletniej </w:t>
      </w:r>
      <w:r w:rsidR="0083718D" w:rsidRPr="00813896">
        <w:rPr>
          <w:rFonts w:ascii="Arial" w:hAnsi="Arial" w:cs="Arial"/>
        </w:rPr>
        <w:t>p</w:t>
      </w:r>
      <w:r w:rsidRPr="00813896">
        <w:rPr>
          <w:rFonts w:ascii="Arial" w:hAnsi="Arial" w:cs="Arial"/>
        </w:rPr>
        <w:t xml:space="preserve">rognozy </w:t>
      </w:r>
      <w:r w:rsidR="0083718D" w:rsidRPr="00813896">
        <w:rPr>
          <w:rFonts w:ascii="Arial" w:hAnsi="Arial" w:cs="Arial"/>
        </w:rPr>
        <w:t>fi</w:t>
      </w:r>
      <w:r w:rsidRPr="00813896">
        <w:rPr>
          <w:rFonts w:ascii="Arial" w:hAnsi="Arial" w:cs="Arial"/>
        </w:rPr>
        <w:t>nansowej Gminy Lesko wprowadzono</w:t>
      </w:r>
      <w:r w:rsidR="008B2068" w:rsidRPr="00813896">
        <w:rPr>
          <w:rFonts w:ascii="Arial" w:hAnsi="Arial" w:cs="Arial"/>
        </w:rPr>
        <w:t> </w:t>
      </w:r>
      <w:r w:rsidR="009E36FE" w:rsidRPr="00813896">
        <w:rPr>
          <w:rFonts w:ascii="Arial" w:hAnsi="Arial" w:cs="Arial"/>
        </w:rPr>
        <w:t xml:space="preserve"> </w:t>
      </w:r>
      <w:r w:rsidR="00AF798F" w:rsidRPr="00813896">
        <w:rPr>
          <w:rFonts w:ascii="Arial" w:hAnsi="Arial" w:cs="Arial"/>
        </w:rPr>
        <w:t>zmiany w </w:t>
      </w:r>
      <w:r w:rsidR="0083718D" w:rsidRPr="00813896">
        <w:rPr>
          <w:rFonts w:ascii="Arial" w:hAnsi="Arial" w:cs="Arial"/>
        </w:rPr>
        <w:t>przedsięwzięci</w:t>
      </w:r>
      <w:r w:rsidR="00AF798F" w:rsidRPr="00813896">
        <w:rPr>
          <w:rFonts w:ascii="Arial" w:hAnsi="Arial" w:cs="Arial"/>
        </w:rPr>
        <w:t>ach</w:t>
      </w:r>
      <w:r w:rsidR="00CE5F35" w:rsidRPr="00813896">
        <w:rPr>
          <w:rFonts w:ascii="Arial" w:hAnsi="Arial" w:cs="Arial"/>
        </w:rPr>
        <w:t>:</w:t>
      </w:r>
      <w:r w:rsidR="0083718D" w:rsidRPr="00813896">
        <w:rPr>
          <w:rFonts w:ascii="Arial" w:hAnsi="Arial" w:cs="Arial"/>
        </w:rPr>
        <w:t xml:space="preserve"> </w:t>
      </w:r>
    </w:p>
    <w:p w14:paraId="2B1A5C8B" w14:textId="699F9073" w:rsidR="00813896" w:rsidRPr="00813896" w:rsidRDefault="00813896" w:rsidP="00813896">
      <w:pPr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bookmarkStart w:id="0" w:name="_Hlk211367700"/>
      <w:r w:rsidRPr="00813896">
        <w:rPr>
          <w:rFonts w:ascii="Arial" w:eastAsia="Times New Roman" w:hAnsi="Arial" w:cs="Arial"/>
          <w:lang w:eastAsia="pl-PL"/>
        </w:rPr>
        <w:t>-</w:t>
      </w:r>
      <w:r w:rsidRPr="00813896">
        <w:rPr>
          <w:rFonts w:ascii="Arial" w:eastAsia="Times New Roman" w:hAnsi="Arial" w:cs="Arial"/>
          <w:lang w:eastAsia="pl-PL"/>
        </w:rPr>
        <w:tab/>
        <w:t>„</w:t>
      </w:r>
      <w:r w:rsidRPr="00813896">
        <w:rPr>
          <w:rFonts w:ascii="Arial" w:eastAsia="Times New Roman" w:hAnsi="Arial" w:cs="Arial"/>
          <w:lang w:eastAsia="pl-PL"/>
        </w:rPr>
        <w:t xml:space="preserve">Odnowa przestrzeni miejskiej w centrum miasta w oparciu o zieloną infrastrukturę” zwiększa się limit wydatków na 2026r. o kwotę 15.000,00 zł, do kwoty 204.000,00 zł.  Całkowita wartość nakładów pozostaje </w:t>
      </w:r>
      <w:bookmarkEnd w:id="0"/>
      <w:r w:rsidRPr="00813896">
        <w:rPr>
          <w:rFonts w:ascii="Arial" w:eastAsia="Times New Roman" w:hAnsi="Arial" w:cs="Arial"/>
          <w:lang w:eastAsia="pl-PL"/>
        </w:rPr>
        <w:t>bez zmian.</w:t>
      </w:r>
    </w:p>
    <w:p w14:paraId="2D5CFCAA" w14:textId="3288B865" w:rsidR="00813896" w:rsidRPr="00813896" w:rsidRDefault="00813896" w:rsidP="00813896">
      <w:pPr>
        <w:spacing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813896">
        <w:rPr>
          <w:rFonts w:ascii="Arial" w:eastAsia="Times New Roman" w:hAnsi="Arial" w:cs="Arial"/>
          <w:lang w:eastAsia="pl-PL"/>
        </w:rPr>
        <w:t>-</w:t>
      </w:r>
      <w:r w:rsidRPr="00813896">
        <w:rPr>
          <w:rFonts w:ascii="Arial" w:eastAsia="Times New Roman" w:hAnsi="Arial" w:cs="Arial"/>
          <w:lang w:eastAsia="pl-PL"/>
        </w:rPr>
        <w:tab/>
      </w:r>
      <w:bookmarkStart w:id="1" w:name="_Hlk182080144"/>
      <w:r w:rsidRPr="00813896">
        <w:rPr>
          <w:rFonts w:ascii="Arial" w:eastAsia="Times New Roman" w:hAnsi="Arial" w:cs="Arial"/>
          <w:lang w:eastAsia="pl-PL"/>
        </w:rPr>
        <w:t xml:space="preserve">„Ciepłe mieszkanie” </w:t>
      </w:r>
      <w:bookmarkStart w:id="2" w:name="_Hlk219896300"/>
      <w:r w:rsidRPr="00813896">
        <w:rPr>
          <w:rFonts w:ascii="Arial" w:eastAsia="Times New Roman" w:hAnsi="Arial" w:cs="Arial"/>
          <w:lang w:eastAsia="pl-PL"/>
        </w:rPr>
        <w:t xml:space="preserve">ustala się limit wydatków na 2026 rok w kwocie </w:t>
      </w:r>
      <w:bookmarkEnd w:id="2"/>
      <w:r w:rsidRPr="00813896">
        <w:rPr>
          <w:rFonts w:ascii="Arial" w:eastAsia="Times New Roman" w:hAnsi="Arial" w:cs="Arial"/>
          <w:lang w:eastAsia="pl-PL"/>
        </w:rPr>
        <w:t>15.470,40 zł oraz aktualizuje się całkowitą wartość nakładów.</w:t>
      </w:r>
    </w:p>
    <w:p w14:paraId="6355DA20" w14:textId="08CA6E8A" w:rsidR="00813896" w:rsidRPr="00813896" w:rsidRDefault="00813896" w:rsidP="00813896">
      <w:pPr>
        <w:spacing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813896">
        <w:rPr>
          <w:rFonts w:ascii="Arial" w:eastAsia="Times New Roman" w:hAnsi="Arial" w:cs="Arial"/>
          <w:lang w:eastAsia="pl-PL"/>
        </w:rPr>
        <w:t>-</w:t>
      </w:r>
      <w:r w:rsidRPr="00813896">
        <w:rPr>
          <w:rFonts w:ascii="Arial" w:eastAsia="Times New Roman" w:hAnsi="Arial" w:cs="Arial"/>
          <w:lang w:eastAsia="pl-PL"/>
        </w:rPr>
        <w:tab/>
        <w:t>„</w:t>
      </w:r>
      <w:r w:rsidRPr="00813896">
        <w:rPr>
          <w:rFonts w:ascii="Arial" w:eastAsia="Times New Roman" w:hAnsi="Arial" w:cs="Arial"/>
          <w:lang w:eastAsia="pl-PL"/>
        </w:rPr>
        <w:t xml:space="preserve">Budowa Stacji Uzdatniania Wody w Huzelach wraz z odcinkiem sieci wodociągowej” ustala się limit wydatków na 2026 rok w kwocie 83.640,00 zł.; </w:t>
      </w:r>
      <w:bookmarkEnd w:id="1"/>
      <w:r w:rsidRPr="00813896">
        <w:rPr>
          <w:rFonts w:ascii="Arial" w:eastAsia="Times New Roman" w:hAnsi="Arial" w:cs="Arial"/>
          <w:lang w:eastAsia="pl-PL"/>
        </w:rPr>
        <w:t>Całkowita wartość nakładów pozostaje bez zmian.</w:t>
      </w:r>
    </w:p>
    <w:p w14:paraId="6F9DEBB1" w14:textId="23071BF4" w:rsidR="00813896" w:rsidRPr="00813896" w:rsidRDefault="00813896" w:rsidP="00813896">
      <w:pPr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813896">
        <w:rPr>
          <w:rFonts w:ascii="Arial" w:eastAsia="Times New Roman" w:hAnsi="Arial" w:cs="Arial"/>
          <w:lang w:eastAsia="pl-PL"/>
        </w:rPr>
        <w:t>-</w:t>
      </w:r>
      <w:r w:rsidRPr="00813896">
        <w:rPr>
          <w:rFonts w:ascii="Arial" w:eastAsia="Times New Roman" w:hAnsi="Arial" w:cs="Arial"/>
          <w:lang w:eastAsia="pl-PL"/>
        </w:rPr>
        <w:tab/>
      </w:r>
      <w:r w:rsidRPr="00813896">
        <w:rPr>
          <w:rFonts w:ascii="Arial" w:eastAsia="Times New Roman" w:hAnsi="Arial" w:cs="Arial"/>
          <w:lang w:eastAsia="pl-PL"/>
        </w:rPr>
        <w:t>„Modernizacja energetyczna świetlicy wiejskiej w Bezmiechowej Górnej” zwiększa się  limit wydatków na 2026 r. oraz całkowitą wartość nakładów o kwotę 145.000,00 zł.</w:t>
      </w:r>
    </w:p>
    <w:p w14:paraId="5598DCD3" w14:textId="7ED322B2" w:rsidR="0087477B" w:rsidRPr="00813896" w:rsidRDefault="00276182" w:rsidP="009E36FE">
      <w:pPr>
        <w:spacing w:after="0" w:line="360" w:lineRule="auto"/>
        <w:jc w:val="both"/>
        <w:rPr>
          <w:rFonts w:ascii="Arial" w:hAnsi="Arial" w:cs="Arial"/>
        </w:rPr>
      </w:pPr>
      <w:r w:rsidRPr="00813896">
        <w:rPr>
          <w:rFonts w:ascii="Arial" w:hAnsi="Arial" w:cs="Arial"/>
        </w:rPr>
        <w:t>Zaktualizowano ró</w:t>
      </w:r>
      <w:r w:rsidR="0087477B" w:rsidRPr="00813896">
        <w:rPr>
          <w:rFonts w:ascii="Arial" w:hAnsi="Arial" w:cs="Arial"/>
        </w:rPr>
        <w:t>wnież planowan</w:t>
      </w:r>
      <w:r w:rsidRPr="00813896">
        <w:rPr>
          <w:rFonts w:ascii="Arial" w:hAnsi="Arial" w:cs="Arial"/>
        </w:rPr>
        <w:t>e</w:t>
      </w:r>
      <w:r w:rsidR="0087477B" w:rsidRPr="00813896">
        <w:rPr>
          <w:rFonts w:ascii="Arial" w:hAnsi="Arial" w:cs="Arial"/>
        </w:rPr>
        <w:t xml:space="preserve"> dochod</w:t>
      </w:r>
      <w:r w:rsidRPr="00813896">
        <w:rPr>
          <w:rFonts w:ascii="Arial" w:hAnsi="Arial" w:cs="Arial"/>
        </w:rPr>
        <w:t>y</w:t>
      </w:r>
      <w:r w:rsidR="00BC24EE" w:rsidRPr="00813896">
        <w:rPr>
          <w:rFonts w:ascii="Arial" w:hAnsi="Arial" w:cs="Arial"/>
        </w:rPr>
        <w:t>,</w:t>
      </w:r>
      <w:r w:rsidR="007B60DB" w:rsidRPr="00813896">
        <w:rPr>
          <w:rFonts w:ascii="Arial" w:hAnsi="Arial" w:cs="Arial"/>
        </w:rPr>
        <w:t xml:space="preserve"> </w:t>
      </w:r>
      <w:r w:rsidR="0087477B" w:rsidRPr="00813896">
        <w:rPr>
          <w:rFonts w:ascii="Arial" w:hAnsi="Arial" w:cs="Arial"/>
        </w:rPr>
        <w:t>wydatk</w:t>
      </w:r>
      <w:r w:rsidRPr="00813896">
        <w:rPr>
          <w:rFonts w:ascii="Arial" w:hAnsi="Arial" w:cs="Arial"/>
        </w:rPr>
        <w:t xml:space="preserve">i </w:t>
      </w:r>
      <w:r w:rsidR="006B3855" w:rsidRPr="00813896">
        <w:rPr>
          <w:rFonts w:ascii="Arial" w:hAnsi="Arial" w:cs="Arial"/>
        </w:rPr>
        <w:t xml:space="preserve">i przychody </w:t>
      </w:r>
      <w:r w:rsidR="00AF798F" w:rsidRPr="00813896">
        <w:rPr>
          <w:rFonts w:ascii="Arial" w:hAnsi="Arial" w:cs="Arial"/>
        </w:rPr>
        <w:t xml:space="preserve">wynikające </w:t>
      </w:r>
      <w:r w:rsidR="0087477B" w:rsidRPr="00813896">
        <w:rPr>
          <w:rFonts w:ascii="Arial" w:hAnsi="Arial" w:cs="Arial"/>
        </w:rPr>
        <w:t xml:space="preserve">z podjętej uchwały Rady Miejskiej  w Lesku oraz zarządzeń Burmistrza. </w:t>
      </w:r>
    </w:p>
    <w:p w14:paraId="5D90F85E" w14:textId="77777777" w:rsidR="00BC5A57" w:rsidRPr="00813896" w:rsidRDefault="00BC5A57" w:rsidP="007F1AE0">
      <w:pPr>
        <w:spacing w:after="0" w:line="360" w:lineRule="auto"/>
        <w:jc w:val="both"/>
        <w:rPr>
          <w:rFonts w:ascii="Arial" w:hAnsi="Arial" w:cs="Arial"/>
        </w:rPr>
      </w:pPr>
    </w:p>
    <w:sectPr w:rsidR="00BC5A57" w:rsidRPr="00813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E7426"/>
    <w:multiLevelType w:val="hybridMultilevel"/>
    <w:tmpl w:val="3E1AD510"/>
    <w:lvl w:ilvl="0" w:tplc="94B2D8AE">
      <w:start w:val="1"/>
      <w:numFmt w:val="decimal"/>
      <w:lvlText w:val="%1"/>
      <w:lvlJc w:val="left"/>
      <w:pPr>
        <w:ind w:left="1065" w:hanging="705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45956"/>
    <w:multiLevelType w:val="hybridMultilevel"/>
    <w:tmpl w:val="4880C1C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519D9"/>
    <w:multiLevelType w:val="hybridMultilevel"/>
    <w:tmpl w:val="03341F4E"/>
    <w:lvl w:ilvl="0" w:tplc="3B7EDC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B5D22"/>
    <w:multiLevelType w:val="hybridMultilevel"/>
    <w:tmpl w:val="5C32789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82318"/>
    <w:multiLevelType w:val="hybridMultilevel"/>
    <w:tmpl w:val="BB8C5F8E"/>
    <w:lvl w:ilvl="0" w:tplc="88E423C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D464D"/>
    <w:multiLevelType w:val="hybridMultilevel"/>
    <w:tmpl w:val="82C2E87A"/>
    <w:lvl w:ilvl="0" w:tplc="1C044A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222247">
    <w:abstractNumId w:val="1"/>
  </w:num>
  <w:num w:numId="2" w16cid:durableId="1686177699">
    <w:abstractNumId w:val="0"/>
  </w:num>
  <w:num w:numId="3" w16cid:durableId="280771145">
    <w:abstractNumId w:val="3"/>
  </w:num>
  <w:num w:numId="4" w16cid:durableId="1967352607">
    <w:abstractNumId w:val="4"/>
  </w:num>
  <w:num w:numId="5" w16cid:durableId="1229656995">
    <w:abstractNumId w:val="5"/>
  </w:num>
  <w:num w:numId="6" w16cid:durableId="1630471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7F6"/>
    <w:rsid w:val="00065B05"/>
    <w:rsid w:val="00094112"/>
    <w:rsid w:val="000E7B9A"/>
    <w:rsid w:val="00155053"/>
    <w:rsid w:val="00213C25"/>
    <w:rsid w:val="00276182"/>
    <w:rsid w:val="002954FF"/>
    <w:rsid w:val="002B0762"/>
    <w:rsid w:val="002F1CF4"/>
    <w:rsid w:val="002F2AD1"/>
    <w:rsid w:val="00365A90"/>
    <w:rsid w:val="00396B6C"/>
    <w:rsid w:val="003D4519"/>
    <w:rsid w:val="00441954"/>
    <w:rsid w:val="0047289F"/>
    <w:rsid w:val="004D27A8"/>
    <w:rsid w:val="00506504"/>
    <w:rsid w:val="00541B0F"/>
    <w:rsid w:val="0055717D"/>
    <w:rsid w:val="005D3E83"/>
    <w:rsid w:val="005F2DF5"/>
    <w:rsid w:val="005F32DE"/>
    <w:rsid w:val="00605360"/>
    <w:rsid w:val="00654A09"/>
    <w:rsid w:val="006904C6"/>
    <w:rsid w:val="006A0D6A"/>
    <w:rsid w:val="006B0B73"/>
    <w:rsid w:val="006B3855"/>
    <w:rsid w:val="00776B66"/>
    <w:rsid w:val="007B60DB"/>
    <w:rsid w:val="007F1AE0"/>
    <w:rsid w:val="007F5AC8"/>
    <w:rsid w:val="0080037D"/>
    <w:rsid w:val="00805E0F"/>
    <w:rsid w:val="00813896"/>
    <w:rsid w:val="0083718D"/>
    <w:rsid w:val="00865C09"/>
    <w:rsid w:val="0087477B"/>
    <w:rsid w:val="008B1256"/>
    <w:rsid w:val="008B2068"/>
    <w:rsid w:val="008B629A"/>
    <w:rsid w:val="008C74B6"/>
    <w:rsid w:val="008F12E7"/>
    <w:rsid w:val="009209D1"/>
    <w:rsid w:val="00936EA3"/>
    <w:rsid w:val="009A44EE"/>
    <w:rsid w:val="009E36FE"/>
    <w:rsid w:val="00A56051"/>
    <w:rsid w:val="00A8693A"/>
    <w:rsid w:val="00AF798F"/>
    <w:rsid w:val="00B377F6"/>
    <w:rsid w:val="00B61F3F"/>
    <w:rsid w:val="00BC24EE"/>
    <w:rsid w:val="00BC5A57"/>
    <w:rsid w:val="00BF3C9C"/>
    <w:rsid w:val="00C1113D"/>
    <w:rsid w:val="00C4733F"/>
    <w:rsid w:val="00C60AF3"/>
    <w:rsid w:val="00CE5F35"/>
    <w:rsid w:val="00D50D01"/>
    <w:rsid w:val="00D82FD9"/>
    <w:rsid w:val="00D871C0"/>
    <w:rsid w:val="00D9065E"/>
    <w:rsid w:val="00E002DD"/>
    <w:rsid w:val="00E206C3"/>
    <w:rsid w:val="00E57C48"/>
    <w:rsid w:val="00EB3AB0"/>
    <w:rsid w:val="00F00B74"/>
    <w:rsid w:val="00F01253"/>
    <w:rsid w:val="00F07FC8"/>
    <w:rsid w:val="00F27201"/>
    <w:rsid w:val="00F74CCC"/>
    <w:rsid w:val="00FD69C2"/>
    <w:rsid w:val="00FF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2BE4"/>
  <w15:chartTrackingRefBased/>
  <w15:docId w15:val="{B61668D5-22CF-491C-B0BB-62E117BE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206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6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49</cp:revision>
  <cp:lastPrinted>2025-04-03T12:04:00Z</cp:lastPrinted>
  <dcterms:created xsi:type="dcterms:W3CDTF">2021-11-19T00:01:00Z</dcterms:created>
  <dcterms:modified xsi:type="dcterms:W3CDTF">2026-01-21T13:17:00Z</dcterms:modified>
</cp:coreProperties>
</file>